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B66" w:rsidRPr="00B22CD0" w:rsidRDefault="00B14B66" w:rsidP="00B14B66">
      <w:pPr>
        <w:pStyle w:val="-8"/>
        <w:jc w:val="center"/>
      </w:pPr>
      <w:bookmarkStart w:id="0" w:name="_Ref391413584"/>
      <w:bookmarkStart w:id="1" w:name="_Toc392487636"/>
      <w:bookmarkStart w:id="2" w:name="_Toc392489340"/>
      <w:r w:rsidRPr="00B22CD0">
        <w:t>Извещение</w:t>
      </w:r>
      <w:bookmarkEnd w:id="0"/>
      <w:bookmarkEnd w:id="1"/>
      <w:bookmarkEnd w:id="2"/>
      <w:r w:rsidRPr="00B22CD0">
        <w:t xml:space="preserve"> о </w:t>
      </w:r>
      <w:r w:rsidR="00E9476F">
        <w:t>РЕАЛИЗАЦИИ</w:t>
      </w:r>
    </w:p>
    <w:p w:rsidR="00B14B66" w:rsidRPr="00B22CD0" w:rsidRDefault="00B14B66" w:rsidP="00B14B66"/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b/>
          <w:sz w:val="26"/>
          <w:szCs w:val="26"/>
        </w:rPr>
        <w:t xml:space="preserve">Извещение </w:t>
      </w:r>
    </w:p>
    <w:p w:rsidR="00B14B66" w:rsidRPr="00B22CD0" w:rsidRDefault="00B14B66" w:rsidP="00B14B66">
      <w:pPr>
        <w:ind w:firstLine="0"/>
        <w:jc w:val="center"/>
        <w:rPr>
          <w:rStyle w:val="af1"/>
          <w:sz w:val="24"/>
          <w:szCs w:val="24"/>
        </w:rPr>
      </w:pPr>
      <w:r w:rsidRPr="00B22CD0">
        <w:rPr>
          <w:sz w:val="24"/>
          <w:szCs w:val="24"/>
        </w:rPr>
        <w:t>о проведении</w:t>
      </w:r>
      <w:r w:rsidRPr="00B22CD0">
        <w:rPr>
          <w:b/>
          <w:sz w:val="24"/>
          <w:szCs w:val="24"/>
        </w:rPr>
        <w:t xml:space="preserve"> </w:t>
      </w:r>
      <w:r w:rsidRPr="00B22CD0">
        <w:rPr>
          <w:sz w:val="24"/>
          <w:szCs w:val="24"/>
        </w:rPr>
        <w:t>[</w:t>
      </w:r>
      <w:r w:rsidR="00F822CF">
        <w:rPr>
          <w:rStyle w:val="af1"/>
          <w:b w:val="0"/>
          <w:bCs/>
          <w:iCs/>
          <w:sz w:val="24"/>
          <w:szCs w:val="24"/>
          <w:shd w:val="pct10" w:color="auto" w:fill="auto"/>
        </w:rPr>
        <w:t>запроса цен</w:t>
      </w:r>
      <w:r w:rsidRPr="00B22CD0">
        <w:rPr>
          <w:sz w:val="24"/>
          <w:szCs w:val="24"/>
        </w:rPr>
        <w:t>]</w:t>
      </w:r>
    </w:p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sz w:val="24"/>
          <w:szCs w:val="24"/>
        </w:rPr>
        <w:t xml:space="preserve">на </w:t>
      </w:r>
      <w:r w:rsidR="00E9476F">
        <w:rPr>
          <w:sz w:val="24"/>
          <w:szCs w:val="24"/>
        </w:rPr>
        <w:t>реализацию</w:t>
      </w:r>
      <w:r w:rsidRPr="00B22CD0">
        <w:rPr>
          <w:sz w:val="24"/>
          <w:szCs w:val="24"/>
        </w:rPr>
        <w:t xml:space="preserve"> </w:t>
      </w:r>
      <w:r w:rsidR="00983349">
        <w:rPr>
          <w:sz w:val="24"/>
          <w:szCs w:val="24"/>
        </w:rPr>
        <w:t>невостребованных ликвидных и неликвидных материально-технических ресурсов (</w:t>
      </w:r>
      <w:r w:rsidR="00361002">
        <w:rPr>
          <w:sz w:val="24"/>
          <w:szCs w:val="24"/>
        </w:rPr>
        <w:t>подшипники</w:t>
      </w:r>
      <w:r w:rsidR="00863453">
        <w:rPr>
          <w:sz w:val="24"/>
          <w:szCs w:val="24"/>
        </w:rPr>
        <w:t>, грузоподъемные механизмы  -2</w:t>
      </w:r>
      <w:r w:rsidR="00361002">
        <w:rPr>
          <w:sz w:val="24"/>
          <w:szCs w:val="24"/>
        </w:rPr>
        <w:t xml:space="preserve"> лот</w:t>
      </w:r>
      <w:r w:rsidR="00863453">
        <w:rPr>
          <w:sz w:val="24"/>
          <w:szCs w:val="24"/>
        </w:rPr>
        <w:t>а</w:t>
      </w:r>
      <w:r w:rsidR="00983349">
        <w:rPr>
          <w:sz w:val="24"/>
          <w:szCs w:val="24"/>
        </w:rPr>
        <w:t>)</w:t>
      </w:r>
    </w:p>
    <w:tbl>
      <w:tblPr>
        <w:tblW w:w="494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35"/>
        <w:gridCol w:w="18"/>
        <w:gridCol w:w="2428"/>
        <w:gridCol w:w="87"/>
        <w:gridCol w:w="1884"/>
        <w:gridCol w:w="1656"/>
        <w:gridCol w:w="1684"/>
        <w:gridCol w:w="1601"/>
      </w:tblGrid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П</w:t>
            </w:r>
            <w:r>
              <w:rPr>
                <w:rFonts w:ascii="Arial" w:hAnsi="Arial" w:cs="Arial"/>
                <w:b/>
                <w:sz w:val="16"/>
                <w:szCs w:val="16"/>
              </w:rPr>
              <w:t>ОЗИЦИЯ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ПОЛЕ ДЛЯ ЗАПОЛНЕНИЯ</w:t>
            </w:r>
          </w:p>
        </w:tc>
      </w:tr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>
              <w:rPr>
                <w:b/>
              </w:rPr>
              <w:t>Общие сведения о реализации</w:t>
            </w:r>
          </w:p>
        </w:tc>
      </w:tr>
      <w:tr w:rsidR="00B14B66" w:rsidRPr="00B22CD0" w:rsidTr="001D7489">
        <w:trPr>
          <w:trHeight w:val="729"/>
        </w:trPr>
        <w:tc>
          <w:tcPr>
            <w:tcW w:w="280" w:type="pct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E9476F">
            <w:pPr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Способ проведения (размещения) </w:t>
            </w:r>
            <w:r w:rsidR="00E9476F">
              <w:rPr>
                <w:sz w:val="20"/>
                <w:szCs w:val="20"/>
              </w:rPr>
              <w:t>реализации</w:t>
            </w: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 реализации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Количество этапов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Открытая или закрытая форма</w:t>
            </w:r>
          </w:p>
        </w:tc>
      </w:tr>
      <w:tr w:rsidR="00B14B66" w:rsidRPr="00B22CD0" w:rsidTr="001D7489">
        <w:trPr>
          <w:trHeight w:val="1166"/>
        </w:trPr>
        <w:tc>
          <w:tcPr>
            <w:tcW w:w="280" w:type="pct"/>
            <w:gridSpan w:val="2"/>
            <w:vMerge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201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94"/>
            </w:tblGrid>
            <w:tr w:rsidR="00B14B66" w:rsidRPr="00B22CD0" w:rsidTr="001D7489">
              <w:trPr>
                <w:trHeight w:val="415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F00950C" wp14:editId="5462F1D5">
                        <wp:extent cx="116840" cy="160655"/>
                        <wp:effectExtent l="0" t="0" r="0" b="0"/>
                        <wp:docPr id="31" name="Рисунок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Запрос цен</w:t>
                  </w:r>
                </w:p>
              </w:tc>
            </w:tr>
            <w:tr w:rsidR="00B14B66" w:rsidRPr="00B22CD0" w:rsidTr="001D7489">
              <w:trPr>
                <w:trHeight w:val="563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CA22" wp14:editId="51B737A4">
                        <wp:extent cx="116840" cy="160655"/>
                        <wp:effectExtent l="0" t="0" r="0" b="0"/>
                        <wp:docPr id="229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 xml:space="preserve">Запрос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предложений</w:t>
                  </w:r>
                </w:p>
              </w:tc>
            </w:tr>
            <w:tr w:rsidR="00B14B66" w:rsidRPr="00B22CD0" w:rsidTr="001D7489">
              <w:trPr>
                <w:trHeight w:val="430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081A144" wp14:editId="481493C1">
                        <wp:extent cx="116840" cy="160655"/>
                        <wp:effectExtent l="0" t="0" r="0" b="0"/>
                        <wp:docPr id="254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  <w:r w:rsidR="00B14B66" w:rsidRPr="00B22CD0">
                    <w:rPr>
                      <w:sz w:val="16"/>
                      <w:szCs w:val="20"/>
                    </w:rPr>
                    <w:t xml:space="preserve">  </w:t>
                  </w:r>
                  <w:proofErr w:type="gramStart"/>
                  <w:r w:rsidR="00B14B66" w:rsidRPr="00B22CD0">
                    <w:rPr>
                      <w:sz w:val="16"/>
                      <w:szCs w:val="20"/>
                    </w:rPr>
                    <w:t>ЕП</w:t>
                  </w:r>
                  <w:proofErr w:type="gramEnd"/>
                </w:p>
              </w:tc>
            </w:tr>
            <w:tr w:rsidR="00B14B66" w:rsidRPr="00B22CD0" w:rsidTr="001D7489">
              <w:trPr>
                <w:trHeight w:val="564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8753C16" wp14:editId="248F0431">
                        <wp:extent cx="116840" cy="160655"/>
                        <wp:effectExtent l="0" t="0" r="0" b="0"/>
                        <wp:docPr id="253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Безальтернативная</w:t>
                  </w:r>
                </w:p>
                <w:p w:rsidR="00B14B66" w:rsidRPr="00B22CD0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DA08A5E" wp14:editId="32E90553">
                        <wp:extent cx="116840" cy="160655"/>
                        <wp:effectExtent l="0" t="0" r="0" b="0"/>
                        <wp:docPr id="252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Внутригрупповая</w:t>
                  </w:r>
                </w:p>
                <w:p w:rsidR="00B14B66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</w:p>
              </w:tc>
            </w:tr>
          </w:tbl>
          <w:p w:rsidR="00B14B66" w:rsidRPr="00E164E5" w:rsidRDefault="00B14B66" w:rsidP="001D7489">
            <w:pPr>
              <w:pStyle w:val="ae"/>
              <w:spacing w:before="0" w:after="0"/>
              <w:ind w:left="0"/>
              <w:jc w:val="both"/>
              <w:rPr>
                <w:sz w:val="16"/>
                <w:szCs w:val="20"/>
              </w:rPr>
            </w:pPr>
            <w:r w:rsidRPr="00E164E5">
              <w:rPr>
                <w:noProof/>
                <w:szCs w:val="20"/>
              </w:rPr>
              <w:drawing>
                <wp:inline distT="0" distB="0" distL="0" distR="0" wp14:anchorId="307E1E70" wp14:editId="71628DFE">
                  <wp:extent cx="117043" cy="160934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    </w:t>
            </w:r>
            <w:r w:rsidRPr="00E164E5">
              <w:rPr>
                <w:sz w:val="20"/>
                <w:szCs w:val="20"/>
              </w:rPr>
              <w:t xml:space="preserve"> </w:t>
            </w:r>
            <w:r w:rsidRPr="00E164E5">
              <w:rPr>
                <w:sz w:val="16"/>
                <w:szCs w:val="20"/>
              </w:rPr>
              <w:t>Аукцион</w:t>
            </w:r>
          </w:p>
          <w:p w:rsidR="00B14B66" w:rsidRPr="00E164E5" w:rsidRDefault="00B14B66" w:rsidP="001D7489">
            <w:pPr>
              <w:spacing w:line="240" w:lineRule="auto"/>
              <w:ind w:firstLine="0"/>
              <w:jc w:val="left"/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164E5">
              <w:rPr>
                <w:sz w:val="20"/>
                <w:szCs w:val="20"/>
              </w:rPr>
              <w:t xml:space="preserve">  </w:t>
            </w:r>
            <w:r w:rsidRPr="00E164E5">
              <w:rPr>
                <w:noProof/>
                <w:szCs w:val="20"/>
              </w:rPr>
              <w:drawing>
                <wp:inline distT="0" distB="0" distL="0" distR="0" wp14:anchorId="6CEE4B46" wp14:editId="0CCA9BF7">
                  <wp:extent cx="117043" cy="160934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64E5">
              <w:rPr>
                <w:sz w:val="20"/>
                <w:szCs w:val="20"/>
              </w:rPr>
              <w:t xml:space="preserve">      </w:t>
            </w:r>
            <w:r w:rsidRPr="00E164E5">
              <w:rPr>
                <w:sz w:val="16"/>
                <w:szCs w:val="20"/>
              </w:rPr>
              <w:t>Конкурс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3CE1CFC" wp14:editId="253AC99D">
                        <wp:extent cx="116840" cy="160655"/>
                        <wp:effectExtent l="0" t="0" r="0" b="0"/>
                        <wp:docPr id="251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Одноэтапная процедура</w:t>
                  </w:r>
                </w:p>
              </w:tc>
            </w:tr>
            <w:tr w:rsidR="00B14B66" w:rsidRPr="00B22CD0" w:rsidTr="001D7489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B554C3F" wp14:editId="725B0046">
                        <wp:extent cx="116840" cy="160655"/>
                        <wp:effectExtent l="0" t="0" r="0" b="0"/>
                        <wp:docPr id="245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Многоэтапная процедура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8267325" wp14:editId="661C13B4">
                        <wp:extent cx="116840" cy="160655"/>
                        <wp:effectExtent l="0" t="0" r="0" b="0"/>
                        <wp:docPr id="18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Неэлектронная форма</w:t>
                  </w:r>
                </w:p>
              </w:tc>
            </w:tr>
            <w:tr w:rsidR="00B14B66" w:rsidRPr="00B22CD0" w:rsidTr="001D7489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E2CC23F" wp14:editId="7624CD44">
                        <wp:extent cx="116840" cy="160655"/>
                        <wp:effectExtent l="0" t="0" r="0" b="0"/>
                        <wp:docPr id="243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(ЭТП)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E3967F" wp14:editId="42117C73">
                        <wp:extent cx="116840" cy="160655"/>
                        <wp:effectExtent l="0" t="0" r="0" b="0"/>
                        <wp:docPr id="3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(специализированный ящик электронной почты)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18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423"/>
            </w:tblGrid>
            <w:tr w:rsidR="00B14B66" w:rsidRPr="00B22CD0" w:rsidTr="001D7489">
              <w:trPr>
                <w:trHeight w:val="486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1A6D" wp14:editId="3762887D">
                        <wp:extent cx="116840" cy="160655"/>
                        <wp:effectExtent l="0" t="0" r="0" b="0"/>
                        <wp:docPr id="24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открытой форме</w:t>
                  </w:r>
                </w:p>
              </w:tc>
            </w:tr>
            <w:tr w:rsidR="00B14B66" w:rsidRPr="00B22CD0" w:rsidTr="001D7489">
              <w:trPr>
                <w:trHeight w:val="71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1AE26C" wp14:editId="546D4038">
                        <wp:extent cx="116840" cy="160655"/>
                        <wp:effectExtent l="0" t="0" r="0" b="0"/>
                        <wp:docPr id="234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закрытой форме</w:t>
                  </w:r>
                </w:p>
              </w:tc>
            </w:tr>
          </w:tbl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38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Наименование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983349" w:rsidRPr="00B22CD0" w:rsidRDefault="00E9476F" w:rsidP="00983349">
            <w:pPr>
              <w:ind w:firstLine="0"/>
              <w:jc w:val="center"/>
              <w:rPr>
                <w:rStyle w:val="af1"/>
              </w:rPr>
            </w:pPr>
            <w:r w:rsidRPr="00E9476F">
              <w:rPr>
                <w:rStyle w:val="af1"/>
                <w:sz w:val="20"/>
                <w:szCs w:val="20"/>
              </w:rPr>
              <w:t>Реализация</w:t>
            </w:r>
            <w:r w:rsidR="00983349">
              <w:rPr>
                <w:rStyle w:val="af1"/>
                <w:sz w:val="20"/>
                <w:szCs w:val="20"/>
              </w:rPr>
              <w:t xml:space="preserve"> невостребованных ликвидных и неликвидных ма</w:t>
            </w:r>
            <w:r w:rsidR="00612847">
              <w:rPr>
                <w:rStyle w:val="af1"/>
                <w:sz w:val="20"/>
                <w:szCs w:val="20"/>
              </w:rPr>
              <w:t>териально-технич</w:t>
            </w:r>
            <w:r w:rsidR="000F5500">
              <w:rPr>
                <w:rStyle w:val="af1"/>
                <w:sz w:val="20"/>
                <w:szCs w:val="20"/>
              </w:rPr>
              <w:t>ес</w:t>
            </w:r>
            <w:r w:rsidR="00361002">
              <w:rPr>
                <w:rStyle w:val="af1"/>
                <w:sz w:val="20"/>
                <w:szCs w:val="20"/>
              </w:rPr>
              <w:t>ких ресурсов (подшипники</w:t>
            </w:r>
            <w:r w:rsidR="00F232ED">
              <w:rPr>
                <w:rStyle w:val="af1"/>
                <w:sz w:val="20"/>
                <w:szCs w:val="20"/>
              </w:rPr>
              <w:t>, грузоподъемные механизмы</w:t>
            </w:r>
            <w:r w:rsidR="00983349">
              <w:rPr>
                <w:rStyle w:val="af1"/>
                <w:sz w:val="20"/>
                <w:szCs w:val="20"/>
              </w:rPr>
              <w:t>)</w:t>
            </w:r>
            <w:r w:rsidR="00983349">
              <w:rPr>
                <w:sz w:val="24"/>
                <w:szCs w:val="24"/>
              </w:rPr>
              <w:t xml:space="preserve"> </w:t>
            </w:r>
          </w:p>
          <w:p w:rsidR="00B14B66" w:rsidRPr="00B22CD0" w:rsidRDefault="00E9476F" w:rsidP="00983349">
            <w:pPr>
              <w:ind w:firstLine="0"/>
              <w:rPr>
                <w:rStyle w:val="af1"/>
                <w:sz w:val="20"/>
                <w:szCs w:val="20"/>
              </w:rPr>
            </w:pPr>
            <w:r w:rsidRPr="00E9476F">
              <w:rPr>
                <w:rStyle w:val="af1"/>
                <w:sz w:val="20"/>
                <w:szCs w:val="20"/>
              </w:rPr>
              <w:t xml:space="preserve"> 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10"/>
              <w:gridCol w:w="564"/>
              <w:gridCol w:w="2935"/>
            </w:tblGrid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E458F43" wp14:editId="4D960542">
                        <wp:extent cx="168275" cy="248920"/>
                        <wp:effectExtent l="0" t="0" r="3175" b="0"/>
                        <wp:docPr id="226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ЭТП ЗАО «ТЭК-Торг» секция </w:t>
                  </w:r>
                  <w:r>
                    <w:rPr>
                      <w:szCs w:val="20"/>
                    </w:rPr>
                    <w:t>П</w:t>
                  </w:r>
                  <w:r w:rsidRPr="00B22CD0">
                    <w:rPr>
                      <w:szCs w:val="20"/>
                    </w:rPr>
                    <w:t>АО «НК «Роснефть»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65419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C77FAE0" wp14:editId="11E02098">
                        <wp:extent cx="168275" cy="248920"/>
                        <wp:effectExtent l="0" t="0" r="3175" b="0"/>
                        <wp:docPr id="1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F367A1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0908A7C" wp14:editId="641D850C">
                        <wp:extent cx="168275" cy="248920"/>
                        <wp:effectExtent l="0" t="0" r="3175" b="0"/>
                        <wp:docPr id="2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="008F0FDE"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808AE0E" wp14:editId="200A0ACE">
                        <wp:extent cx="168275" cy="248920"/>
                        <wp:effectExtent l="0" t="0" r="3175" b="0"/>
                        <wp:docPr id="23" name="Рисунок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B22CD0" w:rsidRDefault="001279CC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shd w:val="clear" w:color="auto" w:fill="FFFF99"/>
                      <w:lang w:val="en-US"/>
                    </w:rPr>
                  </w:pPr>
                  <w:hyperlink r:id="rId12" w:history="1">
                    <w:r w:rsidR="00B14B66" w:rsidRPr="00B22CD0">
                      <w:rPr>
                        <w:rStyle w:val="aa"/>
                        <w:color w:val="auto"/>
                        <w:szCs w:val="20"/>
                      </w:rPr>
                      <w:t>http://rn.tektorg.ru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C4D51C2" wp14:editId="7D465FE8">
                        <wp:extent cx="168275" cy="248920"/>
                        <wp:effectExtent l="0" t="0" r="3175" b="0"/>
                        <wp:docPr id="224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FDA3EB8" wp14:editId="42A4E0DA">
                        <wp:extent cx="168275" cy="248920"/>
                        <wp:effectExtent l="0" t="0" r="3175" b="0"/>
                        <wp:docPr id="22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1D7489" w:rsidRDefault="00B14B66" w:rsidP="000D25BE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почты для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A52D406" wp14:editId="669CD94C">
                        <wp:extent cx="168275" cy="248920"/>
                        <wp:effectExtent l="0" t="0" r="3175" b="0"/>
                        <wp:docPr id="19" name="Рисунок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09" w:type="dxa"/>
                  <w:vAlign w:val="center"/>
                </w:tcPr>
                <w:p w:rsidR="00B14B66" w:rsidRPr="00282C7F" w:rsidRDefault="001279CC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  <w:lang w:val="en-US"/>
                    </w:rPr>
                  </w:pPr>
                  <w:hyperlink r:id="rId13" w:history="1">
                    <w:r w:rsidR="00B14B66" w:rsidRPr="00097986">
                      <w:rPr>
                        <w:rStyle w:val="aa"/>
                      </w:rPr>
                      <w:t>liniktender@rosneft.ru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4920C3" wp14:editId="527A9EBF">
                        <wp:extent cx="168275" cy="248920"/>
                        <wp:effectExtent l="0" t="0" r="3175" b="0"/>
                        <wp:docPr id="20" name="Рисунок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3209" w:type="dxa"/>
                  <w:vAlign w:val="center"/>
                </w:tcPr>
                <w:p w:rsidR="00E9476F" w:rsidRDefault="00B14B66" w:rsidP="001D7489">
                  <w:pPr>
                    <w:pStyle w:val="ae"/>
                    <w:spacing w:before="0" w:after="0"/>
                    <w:ind w:left="0"/>
                    <w:jc w:val="both"/>
                  </w:pPr>
                  <w:r w:rsidRPr="00B22CD0">
                    <w:t>Телефон для проверки получения направленных материалов на электронный адрес</w:t>
                  </w:r>
                  <w:r w:rsidR="00E9476F">
                    <w:t xml:space="preserve"> </w:t>
                  </w:r>
                </w:p>
                <w:p w:rsidR="00B14B66" w:rsidRPr="00B22CD0" w:rsidRDefault="00E61CB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</w:pPr>
                  <w:r>
                    <w:t>+38</w:t>
                  </w:r>
                  <w:r w:rsidR="00E9476F">
                    <w:t>(06451) 9-33-40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97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61CBF">
            <w:pPr>
              <w:ind w:firstLine="0"/>
              <w:rPr>
                <w:rStyle w:val="af1"/>
                <w:i w:val="0"/>
                <w:sz w:val="20"/>
                <w:szCs w:val="20"/>
                <w:shd w:val="clear" w:color="auto" w:fill="auto"/>
              </w:rPr>
            </w:pPr>
            <w:r w:rsidRPr="00B22CD0">
              <w:rPr>
                <w:b/>
                <w:sz w:val="20"/>
                <w:szCs w:val="20"/>
              </w:rPr>
              <w:t>Сведения о Заказчике / Ор</w:t>
            </w:r>
            <w:r w:rsidR="00E61CBF">
              <w:rPr>
                <w:b/>
                <w:sz w:val="20"/>
                <w:szCs w:val="20"/>
              </w:rPr>
              <w:t>ганизаторе 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B22CD0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53" type="#_x0000_t75" style="width:13.6pt;height:19pt" o:ole="">
                        <v:imagedata r:id="rId14" o:title=""/>
                      </v:shape>
                      <w:control r:id="rId15" w:name="OptionButton252114132111" w:shapeid="_x0000_i105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D23E59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</w:t>
                  </w:r>
                  <w:r w:rsidRPr="00D23E59">
                    <w:rPr>
                      <w:szCs w:val="20"/>
                    </w:rPr>
                    <w:t>АО «Н</w:t>
                  </w:r>
                  <w:r>
                    <w:rPr>
                      <w:szCs w:val="20"/>
                    </w:rPr>
                    <w:t>ефтяная компания</w:t>
                  </w:r>
                  <w:r w:rsidRPr="00D23E59">
                    <w:rPr>
                      <w:szCs w:val="20"/>
                    </w:rPr>
                    <w:t xml:space="preserve"> «Роснефть»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 id="_x0000_i1055" type="#_x0000_t75" style="width:13.6pt;height:19pt" o:ole="">
                        <v:imagedata r:id="rId16" o:title=""/>
                      </v:shape>
                      <w:control r:id="rId17" w:name="OptionButton2521141321111" w:shapeid="_x0000_i10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E26EBE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ЧАО «ЛИНИК»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  <w:rPr>
                      <w:szCs w:val="20"/>
                    </w:rPr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 id="_x0000_i1057" type="#_x0000_t75" style="width:13.6pt;height:19pt" o:ole="">
                        <v:imagedata r:id="rId14" o:title=""/>
                      </v:shape>
                      <w:control r:id="rId18" w:name="OptionButton25211413211111" w:shapeid="_x0000_i10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2F012D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Реализация одному</w:t>
                  </w:r>
                  <w:r w:rsidR="00B14B66" w:rsidRPr="002F012D">
                    <w:rPr>
                      <w:szCs w:val="20"/>
                    </w:rPr>
                    <w:t>/</w:t>
                  </w:r>
                  <w:r w:rsidR="00B14B66" w:rsidRPr="00D23E59">
                    <w:rPr>
                      <w:szCs w:val="20"/>
                    </w:rPr>
                    <w:t>нескольки</w:t>
                  </w:r>
                  <w:r>
                    <w:rPr>
                      <w:szCs w:val="20"/>
                    </w:rPr>
                    <w:t>м</w:t>
                  </w:r>
                  <w:r w:rsidR="00B14B66" w:rsidRPr="00D23E59">
                    <w:rPr>
                      <w:szCs w:val="20"/>
                    </w:rPr>
                    <w:t xml:space="preserve"> Заказчик</w:t>
                  </w:r>
                  <w:r>
                    <w:rPr>
                      <w:szCs w:val="20"/>
                    </w:rPr>
                    <w:t>ам</w:t>
                  </w:r>
                  <w:r w:rsidR="00B14B66" w:rsidRPr="002F012D">
                    <w:rPr>
                      <w:szCs w:val="20"/>
                    </w:rPr>
                    <w:t xml:space="preserve">, </w:t>
                  </w:r>
                  <w:r w:rsidR="00B14B66">
                    <w:rPr>
                      <w:szCs w:val="20"/>
                    </w:rPr>
                    <w:t>проводимая</w:t>
                  </w:r>
                </w:p>
                <w:p w:rsidR="00B14B66" w:rsidRPr="00D23E59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i w:val="0"/>
                      <w:szCs w:val="28"/>
                    </w:rPr>
                  </w:pPr>
                  <w:r>
                    <w:rPr>
                      <w:szCs w:val="20"/>
                    </w:rPr>
                    <w:t>Организатором</w:t>
                  </w:r>
                  <w:r w:rsidR="008045FF">
                    <w:rPr>
                      <w:szCs w:val="20"/>
                    </w:rPr>
                    <w:t xml:space="preserve"> реализации</w:t>
                  </w:r>
                  <w:r>
                    <w:rPr>
                      <w:szCs w:val="20"/>
                    </w:rPr>
                    <w:t xml:space="preserve">: 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</w:t>
                  </w:r>
                  <w:r w:rsidRPr="007B531C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олное наименование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b/>
                <w:sz w:val="20"/>
                <w:szCs w:val="20"/>
              </w:rPr>
            </w:pPr>
            <w:r w:rsidRPr="00C36309">
              <w:rPr>
                <w:sz w:val="20"/>
                <w:szCs w:val="20"/>
              </w:rPr>
              <w:t>93117, Украина, Луганская обл., г. Лисичанск-17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rStyle w:val="af1"/>
                <w:b w:val="0"/>
                <w:sz w:val="20"/>
                <w:szCs w:val="20"/>
                <w:shd w:val="clear" w:color="auto" w:fill="FFFFFF" w:themeFill="background1"/>
              </w:rPr>
            </w:pPr>
            <w:r w:rsidRPr="00C36309">
              <w:rPr>
                <w:sz w:val="20"/>
                <w:szCs w:val="20"/>
              </w:rPr>
              <w:t xml:space="preserve">93113, ул. им. В. </w:t>
            </w:r>
            <w:proofErr w:type="spellStart"/>
            <w:r w:rsidRPr="00C36309">
              <w:rPr>
                <w:sz w:val="20"/>
                <w:szCs w:val="20"/>
              </w:rPr>
              <w:t>Сосюры</w:t>
            </w:r>
            <w:proofErr w:type="spellEnd"/>
            <w:r w:rsidRPr="00C36309">
              <w:rPr>
                <w:sz w:val="20"/>
                <w:szCs w:val="20"/>
              </w:rPr>
              <w:t>, 371, оф. 1-А, г. Лисичанск, Луганская область, Украина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Контактный телефон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D77F4D">
              <w:rPr>
                <w:b/>
                <w:sz w:val="20"/>
                <w:szCs w:val="20"/>
              </w:rPr>
              <w:t>+38 (06451) 9-33-40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Электронная почта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E61CBF" w:rsidP="001D7489">
            <w:pPr>
              <w:spacing w:line="240" w:lineRule="auto"/>
              <w:ind w:firstLine="0"/>
              <w:rPr>
                <w:rStyle w:val="af1"/>
                <w:i w:val="0"/>
                <w:sz w:val="20"/>
                <w:szCs w:val="20"/>
                <w:shd w:val="clear" w:color="auto" w:fill="FFFFFF" w:themeFill="background1"/>
              </w:rPr>
            </w:pPr>
            <w:r>
              <w:rPr>
                <w:b/>
                <w:sz w:val="20"/>
                <w:szCs w:val="20"/>
                <w:lang w:val="en-US"/>
              </w:rPr>
              <w:t>l</w:t>
            </w:r>
            <w:proofErr w:type="spellStart"/>
            <w:r>
              <w:rPr>
                <w:b/>
                <w:sz w:val="20"/>
                <w:szCs w:val="20"/>
              </w:rPr>
              <w:t>inik</w:t>
            </w:r>
            <w:proofErr w:type="spellEnd"/>
            <w:r>
              <w:rPr>
                <w:b/>
                <w:sz w:val="20"/>
                <w:szCs w:val="20"/>
                <w:lang w:val="en-US"/>
              </w:rPr>
              <w:t>t</w:t>
            </w:r>
            <w:r w:rsidR="00B14B66" w:rsidRPr="00D77F4D">
              <w:rPr>
                <w:b/>
                <w:sz w:val="20"/>
                <w:szCs w:val="20"/>
              </w:rPr>
              <w:t>ender@rosneft.ru</w:t>
            </w:r>
          </w:p>
        </w:tc>
      </w:tr>
      <w:tr w:rsidR="00B14B66" w:rsidRPr="00B22CD0" w:rsidTr="001D7489">
        <w:trPr>
          <w:trHeight w:val="59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Информация о Заказчиках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61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28F149" wp14:editId="4EBD4693">
                        <wp:extent cx="168275" cy="248920"/>
                        <wp:effectExtent l="0" t="0" r="3175" b="0"/>
                        <wp:docPr id="24" name="Рисунок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Заказчик является Организатором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 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E495310" wp14:editId="6E046899">
                        <wp:extent cx="168275" cy="248920"/>
                        <wp:effectExtent l="0" t="0" r="3175" b="0"/>
                        <wp:docPr id="25" name="Рисунок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E61CBF" w:rsidP="00E61CB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Реализация</w:t>
                  </w:r>
                  <w:r w:rsidR="00B14B66" w:rsidRPr="00B22CD0">
                    <w:rPr>
                      <w:szCs w:val="20"/>
                    </w:rPr>
                    <w:t xml:space="preserve"> проводится Организатором в интересах одного </w:t>
                  </w:r>
                  <w:r w:rsidR="00B14B66" w:rsidRPr="00B22CD0">
                    <w:rPr>
                      <w:szCs w:val="20"/>
                    </w:rPr>
                    <w:lastRenderedPageBreak/>
                    <w:t xml:space="preserve">Заказчика: 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полное наименование Общества Группы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[а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дрес места нахождения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почтовый адрес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контактный телефон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электронная почта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3A2DA2FA" wp14:editId="03D23228">
                        <wp:extent cx="168275" cy="248920"/>
                        <wp:effectExtent l="0" t="0" r="3175" b="0"/>
                        <wp:docPr id="26" name="Рисунок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Реализация проводится Организатором </w:t>
                  </w:r>
                  <w:r w:rsidR="00B14B66" w:rsidRPr="00B22CD0">
                    <w:rPr>
                      <w:szCs w:val="20"/>
                    </w:rPr>
                    <w:t>в интересах нескольких Заказчиков</w:t>
                  </w:r>
                  <w:r w:rsidR="00B14B66" w:rsidRPr="00B22CD0">
                    <w:rPr>
                      <w:rStyle w:val="afa"/>
                      <w:szCs w:val="20"/>
                    </w:rPr>
                    <w:footnoteReference w:id="1"/>
                  </w:r>
                  <w:r w:rsidR="00B14B66" w:rsidRPr="00B22CD0">
                    <w:rPr>
                      <w:szCs w:val="20"/>
                    </w:rPr>
                    <w:t xml:space="preserve"> </w:t>
                  </w:r>
                </w:p>
              </w:tc>
            </w:tr>
          </w:tbl>
          <w:p w:rsidR="00B14B66" w:rsidRPr="00B22CD0" w:rsidRDefault="00B14B66" w:rsidP="001D7489">
            <w:pPr>
              <w:pStyle w:val="af8"/>
              <w:ind w:left="0"/>
              <w:rPr>
                <w:bCs/>
                <w:i/>
                <w:iCs/>
                <w:szCs w:val="24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B22CD0">
              <w:rPr>
                <w:b/>
              </w:rPr>
              <w:lastRenderedPageBreak/>
              <w:t>Контактная информация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983349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proofErr w:type="gramStart"/>
            <w:r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Кузьмина Юлия Николаевна</w:t>
            </w:r>
            <w:r w:rsidR="00B14B66"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  <w:proofErr w:type="gramEnd"/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983349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proofErr w:type="spellStart"/>
            <w:r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YNKuzmina</w:t>
            </w:r>
            <w:proofErr w:type="spellEnd"/>
            <w:r w:rsidR="00030FAF" w:rsidRPr="00030FAF">
              <w:rPr>
                <w:rStyle w:val="af1"/>
                <w:b w:val="0"/>
                <w:bCs/>
                <w:iCs/>
                <w:sz w:val="20"/>
                <w:shd w:val="pct10" w:color="auto" w:fill="auto"/>
              </w:rPr>
              <w:t>@rosneft.ru</w:t>
            </w:r>
            <w:r w:rsidR="001D7489"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Телефон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1D7489" w:rsidP="00E61CBF">
            <w:pPr>
              <w:spacing w:line="240" w:lineRule="auto"/>
              <w:ind w:firstLine="0"/>
              <w:rPr>
                <w:sz w:val="20"/>
                <w:szCs w:val="20"/>
                <w:lang w:val="en-US"/>
              </w:rPr>
            </w:pPr>
            <w:proofErr w:type="gramStart"/>
            <w:r w:rsidRPr="001D748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(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+38(06451) 9-3</w:t>
            </w:r>
            <w:r w:rsidR="0098334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3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-</w:t>
            </w:r>
            <w:r w:rsidR="0098334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39</w:t>
            </w:r>
            <w:r w:rsidR="00B14B66" w:rsidRPr="00B22CD0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]</w:t>
            </w:r>
            <w:proofErr w:type="gramEnd"/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Факс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030FAF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Дополнительная контактная информация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B2DED8B" wp14:editId="7BFE95E1">
                        <wp:extent cx="168275" cy="248920"/>
                        <wp:effectExtent l="0" t="0" r="3175" b="0"/>
                        <wp:docPr id="230" name="Рисунок 2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3BF0FB0" wp14:editId="03C9C68E">
                        <wp:extent cx="168275" cy="248920"/>
                        <wp:effectExtent l="0" t="0" r="3175" b="0"/>
                        <wp:docPr id="225" name="Рисунок 2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983349" w:rsidP="001D7489">
                  <w:pPr>
                    <w:pStyle w:val="ae"/>
                    <w:spacing w:before="0" w:after="0"/>
                    <w:ind w:left="0" w:right="26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Кузьмина Юлия Николаевна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,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 xml:space="preserve"> </w:t>
                  </w:r>
                  <w:r w:rsidR="00E61CB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экономист 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(06451) 9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-3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3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-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39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, эл. 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п</w:t>
                  </w:r>
                  <w:proofErr w:type="spellStart"/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очта</w:t>
                  </w:r>
                  <w:proofErr w:type="spellEnd"/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:</w:t>
                  </w:r>
                  <w:r w:rsidRPr="00983349">
                    <w:rPr>
                      <w:rStyle w:val="11"/>
                      <w:b w:val="0"/>
                      <w:bCs w:val="0"/>
                      <w:i/>
                      <w:iCs/>
                      <w:szCs w:val="20"/>
                      <w:shd w:val="pct10" w:color="auto" w:fill="auto"/>
                    </w:rPr>
                    <w:t xml:space="preserve"> </w:t>
                  </w:r>
                  <w:proofErr w:type="spellStart"/>
                  <w:r w:rsidRPr="00983349">
                    <w:rPr>
                      <w:rStyle w:val="af1"/>
                      <w:bCs/>
                      <w:i w:val="0"/>
                      <w:iCs/>
                      <w:szCs w:val="20"/>
                      <w:shd w:val="pct10" w:color="auto" w:fill="auto"/>
                      <w:lang w:val="en-US"/>
                    </w:rPr>
                    <w:t>YNKuzmina</w:t>
                  </w:r>
                  <w:proofErr w:type="spellEnd"/>
                  <w:r w:rsidRPr="00983349">
                    <w:rPr>
                      <w:rStyle w:val="af1"/>
                      <w:bCs/>
                      <w:iCs/>
                      <w:shd w:val="pct10" w:color="auto" w:fill="auto"/>
                    </w:rPr>
                    <w:t>@rosneft.ru</w:t>
                  </w:r>
                  <w:r w:rsidR="00E61CB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Контактное лицо (ФИО), Электронная почта, Телефон, Факс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E61CBF" w:rsidRDefault="00B14B66" w:rsidP="00C95024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 Место и дата подачи и рассмотрения заявок и подведения итогов </w:t>
            </w:r>
            <w:r w:rsidR="00C95024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Планируемая дата размещения (публикации) Извещения и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  <w:r w:rsidRPr="00B22CD0">
              <w:rPr>
                <w:rStyle w:val="afa"/>
                <w:szCs w:val="20"/>
              </w:rPr>
              <w:footnoteReference w:id="2"/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361002" w:rsidP="00E36237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«07</w:t>
            </w:r>
            <w:r w:rsidR="00B14B66" w:rsidRPr="00E61CBF"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»</w:t>
            </w:r>
            <w:r w:rsidR="00B14B66" w:rsidRPr="00B22CD0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 </w:t>
            </w:r>
            <w:proofErr w:type="spellStart"/>
            <w:r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  <w:lang w:val="uk-UA"/>
              </w:rPr>
              <w:t>декабря</w:t>
            </w:r>
            <w:proofErr w:type="spellEnd"/>
            <w:r w:rsidR="005D474C"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  <w:lang w:val="uk-UA"/>
              </w:rPr>
              <w:t xml:space="preserve"> </w:t>
            </w:r>
            <w:r w:rsidR="00B14B66" w:rsidRPr="00B22CD0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="00401CED"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2020</w:t>
            </w:r>
            <w:r w:rsidR="00030FAF" w:rsidRPr="00E61CBF"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</w:rPr>
              <w:t xml:space="preserve"> </w:t>
            </w:r>
            <w:r w:rsidR="00B14B66" w:rsidRPr="00E61CBF"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г.</w:t>
            </w:r>
            <w:r w:rsidR="00B14B66" w:rsidRPr="00B22CD0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 </w:t>
            </w:r>
          </w:p>
        </w:tc>
      </w:tr>
      <w:tr w:rsidR="00B14B66" w:rsidRPr="00B22CD0" w:rsidTr="001D7489">
        <w:trPr>
          <w:trHeight w:val="307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49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E11B22E" wp14:editId="37ED7211">
                        <wp:extent cx="168275" cy="248920"/>
                        <wp:effectExtent l="0" t="0" r="3175" b="0"/>
                        <wp:docPr id="29" name="Рисунок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967524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у единственного поставщика,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3DCA79" wp14:editId="7C8D44B1">
                        <wp:extent cx="168275" cy="248920"/>
                        <wp:effectExtent l="0" t="0" r="3175" b="0"/>
                        <wp:docPr id="30" name="Рисунок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1279CC" w:rsidP="005D474C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  <w:r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«03</w:t>
                  </w:r>
                  <w:r w:rsidR="005D474C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="00361002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декабря</w:t>
                  </w:r>
                  <w:r w:rsidR="00DD128C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</w:t>
                  </w:r>
                  <w:r w:rsidR="00401CED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2020</w:t>
                  </w:r>
                  <w:r w:rsidR="007F55D0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</w:t>
                  </w:r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г. в отношении: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5291381B" wp14:editId="28223CC0">
                              <wp:extent cx="168275" cy="248920"/>
                              <wp:effectExtent l="0" t="0" r="3175" b="0"/>
                              <wp:docPr id="227" name="Рисунок 22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815C87" wp14:editId="31C78B86">
                              <wp:extent cx="160655" cy="241300"/>
                              <wp:effectExtent l="0" t="0" r="0" b="6350"/>
                              <wp:docPr id="32" name="Рисунок 3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4F405D69" wp14:editId="734C54CA">
                              <wp:extent cx="168275" cy="248920"/>
                              <wp:effectExtent l="0" t="0" r="3175" b="0"/>
                              <wp:docPr id="228" name="Рисунок 22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112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25DCCCE" wp14:editId="7386EB9A">
                        <wp:extent cx="160655" cy="241300"/>
                        <wp:effectExtent l="0" t="0" r="0" b="6350"/>
                        <wp:docPr id="17" name="Рисунок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B22CD0">
                    <w:rPr>
                      <w:szCs w:val="20"/>
                    </w:rPr>
                    <w:t>с даты</w:t>
                  </w:r>
                  <w:proofErr w:type="gramEnd"/>
                  <w:r w:rsidRPr="00B22CD0">
                    <w:rPr>
                      <w:szCs w:val="20"/>
                    </w:rPr>
                    <w:t xml:space="preserve">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рабочее время: 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 xml:space="preserve">рабочее время Организатора </w:t>
                  </w:r>
                  <w:r w:rsidR="008045FF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реализации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  <w:r w:rsidRPr="00B22CD0">
                    <w:rPr>
                      <w:szCs w:val="20"/>
                    </w:rPr>
                    <w:t xml:space="preserve"> (при проведении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не в электронной форме)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A095AF3" wp14:editId="73F2D43F">
                        <wp:extent cx="168275" cy="248920"/>
                        <wp:effectExtent l="0" t="0" r="3175" b="0"/>
                        <wp:docPr id="235" name="Рисунок 2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B22CD0">
                    <w:rPr>
                      <w:szCs w:val="20"/>
                    </w:rPr>
                    <w:t>с даты</w:t>
                  </w:r>
                  <w:proofErr w:type="gramEnd"/>
                  <w:r w:rsidRPr="00B22CD0">
                    <w:rPr>
                      <w:szCs w:val="20"/>
                    </w:rPr>
                    <w:t xml:space="preserve">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любое время (при проведении </w:t>
                  </w:r>
                  <w:r w:rsidR="008045FF">
                    <w:rPr>
                      <w:szCs w:val="20"/>
                    </w:rPr>
                    <w:t xml:space="preserve">реализации </w:t>
                  </w:r>
                  <w:r w:rsidRPr="00B22CD0">
                    <w:rPr>
                      <w:szCs w:val="20"/>
                    </w:rPr>
                    <w:t>в электронной форме)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09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C56907" wp14:editId="415AF9D9">
                        <wp:extent cx="168275" cy="248920"/>
                        <wp:effectExtent l="0" t="0" r="3175" b="0"/>
                        <wp:docPr id="9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 xml:space="preserve">реализация в адрес </w:t>
                  </w:r>
                  <w:r w:rsidRPr="00B22CD0">
                    <w:rPr>
                      <w:szCs w:val="20"/>
                    </w:rPr>
                    <w:t>единственного по</w:t>
                  </w:r>
                  <w:r w:rsidR="008045FF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 xml:space="preserve"> или внутригруппов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>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2FDE89" wp14:editId="79790C67">
                        <wp:extent cx="168275" cy="248920"/>
                        <wp:effectExtent l="0" t="0" r="3175" b="0"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91968" w:rsidRDefault="001279CC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«17</w:t>
                  </w:r>
                  <w:r w:rsidR="00983349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</w:t>
                  </w:r>
                  <w:bookmarkStart w:id="3" w:name="_GoBack"/>
                  <w:bookmarkEnd w:id="3"/>
                  <w:r w:rsidR="00361002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декабря</w:t>
                  </w:r>
                  <w:r w:rsidR="00B14B66"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</w:t>
                  </w:r>
                  <w:r w:rsidR="00401CED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2020</w:t>
                  </w:r>
                  <w:r w:rsidR="00B14B66"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</w:t>
                  </w:r>
                  <w:r w:rsidR="00967524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16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ч</w:t>
                  </w:r>
                  <w:proofErr w:type="gramStart"/>
                  <w:r w:rsidR="00B14B66"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="00B14B66"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="00B14B66"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B14B66" w:rsidRPr="0079196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(по Киевскому времени) 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059" type="#_x0000_t75" style="width:10.2pt;height:15.6pt" o:ole="">
                              <v:imagedata r:id="rId21" o:title=""/>
                            </v:shape>
                            <w:control r:id="rId22" w:name="CheckBox21262611198" w:shapeid="_x0000_i1059"/>
                          </w:obje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061" type="#_x0000_t75" style="width:12.9pt;height:19pt" o:ole="">
                              <v:imagedata r:id="rId23" o:title=""/>
                            </v:shape>
                            <w:control r:id="rId24" w:name="CheckBox21262611108" w:shapeid="_x0000_i1061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Default="00B14B66" w:rsidP="001D7489">
                        <w:pPr>
                          <w:ind w:firstLine="0"/>
                        </w:pPr>
                        <w:r>
                          <w:object w:dxaOrig="225" w:dyaOrig="225">
                            <v:shape id="_x0000_i1063" type="#_x0000_t75" style="width:12.9pt;height:19pt" o:ole="">
                              <v:imagedata r:id="rId25" o:title=""/>
                            </v:shape>
                            <w:control r:id="rId26" w:name="CheckBox2126262198" w:shapeid="_x0000_i1063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AE1EA8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</w:rPr>
                        </w:pPr>
                        <w:r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Материалы/заявки направляются на электронный адрес </w:t>
                  </w:r>
                  <w:hyperlink r:id="rId27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в архивном файле, название которого должно состоять из наименования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и номера лота (если имеется) в формате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</w:t>
                  </w:r>
                  <w:proofErr w:type="spellStart"/>
                  <w:r w:rsidRPr="00791968">
                    <w:rPr>
                      <w:sz w:val="22"/>
                      <w:szCs w:val="22"/>
                    </w:rPr>
                    <w:t>rar</w:t>
                  </w:r>
                  <w:proofErr w:type="spellEnd"/>
                  <w:r w:rsidRPr="00791968">
                    <w:rPr>
                      <w:sz w:val="22"/>
                      <w:szCs w:val="22"/>
                    </w:rPr>
                    <w:t xml:space="preserve"> или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</w:t>
                  </w:r>
                  <w:proofErr w:type="spellStart"/>
                  <w:r w:rsidRPr="00791968">
                    <w:rPr>
                      <w:sz w:val="22"/>
                      <w:szCs w:val="22"/>
                    </w:rPr>
                    <w:t>zip</w:t>
                  </w:r>
                  <w:proofErr w:type="spellEnd"/>
                  <w:r w:rsidRPr="00791968">
                    <w:rPr>
                      <w:sz w:val="22"/>
                      <w:szCs w:val="22"/>
                    </w:rPr>
                    <w:t xml:space="preserve">, защищенном паролем. Пароль для открытия файлов направляется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также по электронной почте (в адрес </w:t>
                  </w:r>
                  <w:hyperlink r:id="rId28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)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не ранее даты и времени окончания приема заявок, и не позднее 1 дня после окончания приема заявок</w:t>
                  </w:r>
                  <w:r w:rsidRPr="00791968">
                    <w:rPr>
                      <w:sz w:val="22"/>
                      <w:szCs w:val="22"/>
                    </w:rPr>
                    <w:t xml:space="preserve">. Размер файлов направляемых по электронной почте не должен превышать 4 Мб в одном сообщении (разрешена разбивка архивов на части с соблюдением </w:t>
                  </w:r>
                  <w:r w:rsidRPr="00791968">
                    <w:rPr>
                      <w:sz w:val="22"/>
                      <w:szCs w:val="22"/>
                    </w:rPr>
                    <w:lastRenderedPageBreak/>
                    <w:t>вышеиз</w:t>
                  </w:r>
                  <w:r w:rsidR="000637A6">
                    <w:rPr>
                      <w:sz w:val="22"/>
                      <w:szCs w:val="22"/>
                    </w:rPr>
                    <w:t>ложенных требований). Участник 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, подавший коммерческое предложение, вправе изменить заявку в любое время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до срока окончания приема коммерческих предложений</w:t>
                  </w:r>
                  <w:r w:rsidRPr="00791968">
                    <w:rPr>
                      <w:sz w:val="22"/>
                      <w:szCs w:val="22"/>
                    </w:rPr>
                    <w:t xml:space="preserve">. Заказчик не несет ответственность за задержку доставки отправленных документов. При проведении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электронной форме никаких действия по возврату заявок не производится. </w:t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 xml:space="preserve">Предупреждение: </w:t>
                  </w:r>
                  <w:r w:rsidRPr="00791968">
                    <w:rPr>
                      <w:sz w:val="22"/>
                      <w:szCs w:val="22"/>
                    </w:rPr>
                    <w:tab/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материалы направлены не по форме (вложения направлены без архивного файла, защищенного паролем), то такая заявка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заявка была получена, а пароль не направлен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>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полученный пароль не подходит,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заявка направлена позже даты и времени окончания подачи заявок, то такая заявка не рассматривается. Датой получения документов считается, дата получения сообщения на электронный ящик</w:t>
                  </w:r>
                  <w:r w:rsidRPr="00791968">
                    <w:rPr>
                      <w:i/>
                      <w:color w:val="0000FF"/>
                      <w:sz w:val="22"/>
                      <w:szCs w:val="22"/>
                      <w:u w:val="single"/>
                    </w:rPr>
                    <w:t xml:space="preserve"> </w:t>
                  </w:r>
                  <w:hyperlink r:id="rId29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(дата отправки сообщения в рассмотрение не принимается). 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материалы (архивный файл защищенный паролем) направлены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установленный срок, а пароль направлен раньше даты и времени окончания приема заявок, то такая заявка не рассматривается.</w:t>
                  </w:r>
                </w:p>
                <w:p w:rsidR="00B14B66" w:rsidRPr="00043525" w:rsidRDefault="00B14B66" w:rsidP="001D7489">
                  <w:pPr>
                    <w:ind w:firstLine="0"/>
                    <w:rPr>
                      <w:sz w:val="22"/>
                      <w:szCs w:val="22"/>
                    </w:rPr>
                  </w:pPr>
                  <w:r w:rsidRPr="00043525">
                    <w:rPr>
                      <w:sz w:val="22"/>
                      <w:szCs w:val="22"/>
                    </w:rPr>
                    <w:t xml:space="preserve">Для проверки получения направленных материалов на электронный адрес </w:t>
                  </w:r>
                  <w:hyperlink r:id="rId30" w:history="1">
                    <w:r w:rsidRPr="00043525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043525">
                    <w:rPr>
                      <w:sz w:val="22"/>
                      <w:szCs w:val="22"/>
                    </w:rPr>
                    <w:t>, необходимо связаться с сотрудником ЧАО «ЛИНИК» п</w:t>
                  </w:r>
                  <w:r>
                    <w:rPr>
                      <w:sz w:val="22"/>
                      <w:szCs w:val="22"/>
                    </w:rPr>
                    <w:t xml:space="preserve">о телефону (06451) </w:t>
                  </w:r>
                  <w:r w:rsidRPr="00043525">
                    <w:rPr>
                      <w:sz w:val="22"/>
                      <w:szCs w:val="22"/>
                    </w:rPr>
                    <w:t>9-33-40.</w:t>
                  </w:r>
                </w:p>
                <w:p w:rsidR="00B14B66" w:rsidRDefault="00B14B66" w:rsidP="001D7489">
                  <w:pPr>
                    <w:ind w:firstLine="0"/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124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подачи и место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53"/>
            </w:tblGrid>
            <w:tr w:rsidR="00B14B66" w:rsidRPr="00B22CD0" w:rsidTr="001D7489">
              <w:trPr>
                <w:trHeight w:val="71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DDB511" wp14:editId="5B782B5C">
                        <wp:extent cx="168275" cy="248920"/>
                        <wp:effectExtent l="0" t="0" r="3175" b="0"/>
                        <wp:docPr id="41" name="Рисунок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</w:t>
                  </w:r>
                  <w:r w:rsidR="000637A6">
                    <w:rPr>
                      <w:szCs w:val="20"/>
                    </w:rPr>
                    <w:t xml:space="preserve">в адрес </w:t>
                  </w:r>
                  <w:r w:rsidRPr="00B22CD0">
                    <w:rPr>
                      <w:szCs w:val="20"/>
                    </w:rPr>
                    <w:t xml:space="preserve"> единственного по</w:t>
                  </w:r>
                  <w:r w:rsidR="000637A6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16"/>
                      <w:szCs w:val="16"/>
                    </w:rPr>
                  </w:pPr>
                  <w:r w:rsidRPr="00B22CD0">
                    <w:rPr>
                      <w:i/>
                      <w:szCs w:val="20"/>
                    </w:rPr>
                    <w:t xml:space="preserve">А. Место подачи заявок: 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618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5569"/>
                  </w:tblGrid>
                  <w:tr w:rsidR="00B14B66" w:rsidRPr="00B22CD0" w:rsidTr="00312AE7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1D7489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2C244EA0" wp14:editId="07E920AD">
                              <wp:extent cx="168275" cy="248920"/>
                              <wp:effectExtent l="0" t="0" r="3175" b="0"/>
                              <wp:docPr id="11" name="Рисунок 1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569" w:type="dxa"/>
                        <w:vAlign w:val="center"/>
                      </w:tcPr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93113, Луганская обл., г</w:t>
                        </w:r>
                        <w:proofErr w:type="gramStart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.Л</w:t>
                        </w:r>
                        <w:proofErr w:type="gramEnd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исичанск-17</w:t>
                        </w:r>
                      </w:p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1 этаж административного корпуса №1, каб.№15                                                                                                            Материалы/заявки направляются на электронный адрес liniktender@rosneft.ru  в архивном файле, название которого должно состоять из наименования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 номера лота (если имеется) в </w:t>
                        </w:r>
                        <w:proofErr w:type="spellStart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формате.rar</w:t>
                        </w:r>
                        <w:proofErr w:type="spellEnd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или.zip, защищенном паролем. Пароль для открытия файлов направляется участником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также по электронной почте (в адрес   liniktender@rosneft.ru) не ранее даты и времени окончания приема заявок, и не позднее 1 дня после окончания приема заявок. Размер файлов направляемых по электронной почте не должен превышать 4 Мб (разрешена разбивка архивов на части с соблюдением вышеизложенных требований). </w:t>
                        </w:r>
                      </w:p>
                      <w:p w:rsidR="00B14B66" w:rsidRPr="00B22CD0" w:rsidRDefault="00B14B66" w:rsidP="00312AE7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15974A71" wp14:editId="680F905D">
                              <wp:extent cx="168275" cy="248920"/>
                              <wp:effectExtent l="0" t="0" r="3175" b="0"/>
                              <wp:docPr id="43" name="Рисунок 4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73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38222C48" wp14:editId="1209A099">
                              <wp:extent cx="168275" cy="248920"/>
                              <wp:effectExtent l="0" t="0" r="3175" b="0"/>
                              <wp:docPr id="44" name="Рисунок 4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</w:tr>
            <w:tr w:rsidR="00B14B66" w:rsidRPr="00B22CD0" w:rsidTr="001D7489">
              <w:trPr>
                <w:trHeight w:val="539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</w:rPr>
                    <w:lastRenderedPageBreak/>
                    <w:t xml:space="preserve">Б. Место рассмотрения заявок: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65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693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662CA47" wp14:editId="66F6BE36">
                        <wp:extent cx="168275" cy="248920"/>
                        <wp:effectExtent l="0" t="0" r="3175" b="0"/>
                        <wp:docPr id="13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</w:t>
                  </w:r>
                  <w:r w:rsidRPr="00B22CD0">
                    <w:rPr>
                      <w:szCs w:val="20"/>
                    </w:rPr>
                    <w:t xml:space="preserve"> по</w:t>
                  </w:r>
                  <w:r w:rsidR="000637A6">
                    <w:rPr>
                      <w:szCs w:val="20"/>
                    </w:rPr>
                    <w:t>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587" w:type="dxa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2EC1534" wp14:editId="55F641D5">
                        <wp:extent cx="168275" cy="248920"/>
                        <wp:effectExtent l="0" t="0" r="3175" b="0"/>
                        <wp:docPr id="12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967524" w:rsidRPr="00967524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до </w:t>
                  </w:r>
                  <w:r w:rsidR="00C27EA7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«15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="00C27EA7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01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_ </w:t>
                  </w:r>
                  <w:r w:rsidR="00C27EA7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2021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="007F55D0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13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ч</w:t>
                  </w:r>
                  <w:proofErr w:type="gramStart"/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:</w:t>
                  </w:r>
                  <w:proofErr w:type="gramEnd"/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3486F54" wp14:editId="6CE3D962">
                              <wp:extent cx="168275" cy="248920"/>
                              <wp:effectExtent l="0" t="0" r="3175" b="0"/>
                              <wp:docPr id="236" name="Рисунок 23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C1765B5" wp14:editId="28A5BA2E">
                              <wp:extent cx="160655" cy="241300"/>
                              <wp:effectExtent l="0" t="0" r="0" b="6350"/>
                              <wp:docPr id="48" name="Рисунок 4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78E44010" wp14:editId="677A9F58">
                              <wp:extent cx="168275" cy="248920"/>
                              <wp:effectExtent l="0" t="0" r="3175" b="0"/>
                              <wp:docPr id="237" name="Рисунок 23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rPr>
          <w:trHeight w:val="611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63FE4A2" wp14:editId="3C3309BF">
                        <wp:extent cx="168275" cy="248920"/>
                        <wp:effectExtent l="0" t="0" r="3175" b="0"/>
                        <wp:docPr id="14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0637A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 (реализация</w:t>
                  </w:r>
                  <w:r w:rsidR="00B14B66" w:rsidRPr="00B22CD0">
                    <w:rPr>
                      <w:szCs w:val="20"/>
                    </w:rPr>
                    <w:t xml:space="preserve"> является </w:t>
                  </w:r>
                  <w:r>
                    <w:rPr>
                      <w:szCs w:val="20"/>
                    </w:rPr>
                    <w:t>реализацией</w:t>
                  </w:r>
                  <w:r w:rsidR="00B14B66" w:rsidRPr="00B22CD0">
                    <w:rPr>
                      <w:szCs w:val="20"/>
                    </w:rPr>
                    <w:t xml:space="preserve">  единственн</w:t>
                  </w:r>
                  <w:r>
                    <w:rPr>
                      <w:szCs w:val="20"/>
                    </w:rPr>
                    <w:t>ому</w:t>
                  </w:r>
                  <w:r w:rsidR="00B14B66" w:rsidRPr="00B22CD0">
                    <w:rPr>
                      <w:szCs w:val="20"/>
                    </w:rPr>
                    <w:t xml:space="preserve"> по</w:t>
                  </w:r>
                  <w:r>
                    <w:rPr>
                      <w:szCs w:val="20"/>
                    </w:rPr>
                    <w:t>купателю</w:t>
                  </w:r>
                  <w:r w:rsidR="00B14B66"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D09B7A3" wp14:editId="48D6941F">
                        <wp:extent cx="168275" cy="248920"/>
                        <wp:effectExtent l="0" t="0" r="3175" b="0"/>
                        <wp:docPr id="15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Место подведения итогов: </w:t>
                  </w:r>
                  <w:r w:rsidR="00523055">
                    <w:rPr>
                      <w:rStyle w:val="af1"/>
                      <w:bCs/>
                      <w:iCs/>
                      <w:shd w:val="pct10" w:color="auto" w:fill="auto"/>
                    </w:rPr>
                    <w:t>93113, Лу</w:t>
                  </w:r>
                  <w:r w:rsidR="00967524">
                    <w:rPr>
                      <w:rStyle w:val="af1"/>
                      <w:bCs/>
                      <w:iCs/>
                      <w:shd w:val="pct10" w:color="auto" w:fill="auto"/>
                    </w:rPr>
                    <w:t>ганская обл., г. Лисичанск -17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center"/>
                    <w:rPr>
                      <w:sz w:val="22"/>
                      <w:szCs w:val="20"/>
                    </w:rPr>
                  </w:pPr>
                  <w:r w:rsidRPr="00B22CD0">
                    <w:rPr>
                      <w:i/>
                      <w:sz w:val="14"/>
                      <w:szCs w:val="16"/>
                    </w:rPr>
                    <w:t xml:space="preserve">                                                          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FD5408" wp14:editId="138DB0E4">
                        <wp:extent cx="168275" cy="248920"/>
                        <wp:effectExtent l="0" t="0" r="3175" b="0"/>
                        <wp:docPr id="21" name="Рисунок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 xml:space="preserve">реализацией 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 покупателю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DC7E994" wp14:editId="3958A8EF">
                        <wp:extent cx="168275" cy="248920"/>
                        <wp:effectExtent l="0" t="0" r="3175" b="0"/>
                        <wp:docPr id="16" name="Рисунок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67524" w:rsidRDefault="00B14B66" w:rsidP="004A00F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u w:val="single"/>
                    </w:rPr>
                  </w:pP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="00C27EA7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15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="00C27EA7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01</w:t>
                  </w:r>
                  <w:r w:rsidR="000F5500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</w:t>
                  </w:r>
                  <w:r w:rsidR="00C27EA7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2021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13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ч</w:t>
                  </w:r>
                  <w:proofErr w:type="gramStart"/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:</w:t>
                  </w:r>
                  <w:proofErr w:type="gramEnd"/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FA8" w:rsidRDefault="00B14B66" w:rsidP="001D7489">
            <w:pPr>
              <w:ind w:firstLine="0"/>
              <w:rPr>
                <w:szCs w:val="20"/>
              </w:rPr>
            </w:pPr>
            <w:r>
              <w:rPr>
                <w:b/>
                <w:sz w:val="20"/>
                <w:szCs w:val="20"/>
              </w:rPr>
              <w:t>Место и дата проведения аукциона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начала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5" type="#_x0000_t75" style="width:13.6pt;height:19pt" o:ole="">
                        <v:imagedata r:id="rId16" o:title=""/>
                      </v:shape>
                      <w:control r:id="rId32" w:name="OptionButton_Auction_1" w:shapeid="_x0000_i10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7" type="#_x0000_t75" style="width:9.5pt;height:13.6pt" o:ole="">
                        <v:imagedata r:id="rId33" o:title=""/>
                      </v:shape>
                      <w:control r:id="rId34" w:name="OptionButton_Auction_2" w:shapeid="_x0000_i10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окончания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9" type="#_x0000_t75" style="width:13.6pt;height:19pt" o:ole="">
                        <v:imagedata r:id="rId16" o:title=""/>
                      </v:shape>
                      <w:control r:id="rId35" w:name="OptionButton_Auction_11" w:shapeid="_x0000_i106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1" type="#_x0000_t75" style="width:9.5pt;height:13.6pt" o:ole="">
                        <v:imagedata r:id="rId33" o:title=""/>
                      </v:shape>
                      <w:control r:id="rId36" w:name="OptionButton_Auction_21" w:shapeid="_x0000_i107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jc w:val="center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Место п</w:t>
            </w:r>
            <w:r>
              <w:rPr>
                <w:sz w:val="20"/>
                <w:szCs w:val="20"/>
              </w:rPr>
              <w:t xml:space="preserve">роведения аукциона 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9A12EA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3" type="#_x0000_t75" style="width:13.6pt;height:19pt" o:ole="">
                        <v:imagedata r:id="rId16" o:title=""/>
                      </v:shape>
                      <w:control r:id="rId37" w:name="OptionButton_Auction_3" w:shapeid="_x0000_i107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A12EA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5" type="#_x0000_t75" style="width:13.6pt;height:19pt" o:ole="">
                        <v:imagedata r:id="rId14" o:title=""/>
                      </v:shape>
                      <w:control r:id="rId38" w:name="OptionButton_Auction_4" w:shapeid="_x0000_i107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Default="00B14B66" w:rsidP="001D7489">
                  <w:pPr>
                    <w:pStyle w:val="ae"/>
                    <w:spacing w:before="0" w:after="0"/>
                    <w:ind w:left="0"/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</w:pPr>
                  <w:r>
                    <w:rPr>
                      <w:szCs w:val="20"/>
                    </w:rPr>
                    <w:t>Место проведения аукциона</w:t>
                  </w:r>
                  <w:r w:rsidRPr="007D5FA8">
                    <w:rPr>
                      <w:szCs w:val="20"/>
                    </w:rPr>
                    <w:t>:</w:t>
                  </w:r>
                  <w:r>
                    <w:rPr>
                      <w:szCs w:val="20"/>
                    </w:rPr>
                    <w:t xml:space="preserve"> 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______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Default="00B14B66" w:rsidP="001D7489">
                  <w:pPr>
                    <w:pStyle w:val="ae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>
                    <w:rPr>
                      <w:i/>
                      <w:sz w:val="14"/>
                      <w:szCs w:val="16"/>
                    </w:rPr>
                    <w:t xml:space="preserve">                                 </w:t>
                  </w:r>
                  <w:r w:rsidRPr="00FE19EC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EDB" w:rsidRDefault="00B14B66" w:rsidP="000637A6">
            <w:pPr>
              <w:pStyle w:val="ae"/>
              <w:spacing w:before="0" w:after="0"/>
              <w:ind w:left="0"/>
              <w:jc w:val="both"/>
            </w:pPr>
            <w:r>
              <w:rPr>
                <w:b/>
                <w:sz w:val="20"/>
                <w:szCs w:val="20"/>
              </w:rPr>
              <w:t xml:space="preserve">Разъяснения </w:t>
            </w:r>
            <w:r w:rsidR="000637A6">
              <w:rPr>
                <w:b/>
                <w:sz w:val="20"/>
                <w:szCs w:val="20"/>
              </w:rPr>
              <w:t>извещения и/или документации о реализации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0637A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Порядок направления запроса </w:t>
            </w:r>
            <w:r w:rsidRPr="007D5EDB">
              <w:rPr>
                <w:sz w:val="20"/>
                <w:szCs w:val="20"/>
              </w:rPr>
              <w:t xml:space="preserve">о разъяснении положений </w:t>
            </w:r>
            <w:r w:rsidR="000637A6">
              <w:rPr>
                <w:sz w:val="20"/>
                <w:szCs w:val="20"/>
              </w:rPr>
              <w:t>извещения и/или документации о реализации</w:t>
            </w:r>
            <w:r>
              <w:rPr>
                <w:sz w:val="20"/>
                <w:szCs w:val="20"/>
              </w:rPr>
              <w:t xml:space="preserve"> и предоставления разъяснений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подачи запроса: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tbl>
            <w:tblPr>
              <w:tblStyle w:val="aff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0"/>
              <w:gridCol w:w="5982"/>
            </w:tblGrid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225" w:dyaOrig="225">
                      <v:shape id="_x0000_i1077" type="#_x0000_t75" style="width:14.25pt;height:19.7pt" o:ole="">
                        <v:imagedata r:id="rId39" o:title=""/>
                      </v:shape>
                      <w:control r:id="rId40" w:name="OptionButton_33f" w:shapeid="_x0000_i1077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5 рабочих дней до окончания срока подачи заявок, включая день направления запроса</w:t>
                  </w:r>
                  <w:r w:rsidRPr="00D176E3">
                    <w:rPr>
                      <w:szCs w:val="20"/>
                    </w:rPr>
                    <w:t xml:space="preserve"> (для запроса предложений, конкурентных переговоров, конкурса, аукциона)</w:t>
                  </w:r>
                </w:p>
              </w:tc>
            </w:tr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225" w:dyaOrig="225">
                      <v:shape id="_x0000_i1079" type="#_x0000_t75" style="width:14.25pt;height:19.7pt" o:ole="">
                        <v:imagedata r:id="rId39" o:title=""/>
                      </v:shape>
                      <w:control r:id="rId41" w:name="OptionButton_33f1" w:shapeid="_x0000_i1079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3 рабочих дня до окончания срока подачи заявок, включая день направления</w:t>
                  </w:r>
                  <w:r w:rsidRPr="00D176E3">
                    <w:rPr>
                      <w:szCs w:val="20"/>
                    </w:rPr>
                    <w:t xml:space="preserve"> запроса (для запроса цен, </w:t>
                  </w:r>
                  <w:proofErr w:type="spellStart"/>
                  <w:r w:rsidRPr="00D176E3">
                    <w:rPr>
                      <w:szCs w:val="20"/>
                    </w:rPr>
                    <w:t>редукциона</w:t>
                  </w:r>
                  <w:proofErr w:type="spellEnd"/>
                  <w:r w:rsidRPr="00D176E3">
                    <w:rPr>
                      <w:szCs w:val="20"/>
                    </w:rPr>
                    <w:t>)</w:t>
                  </w:r>
                </w:p>
              </w:tc>
            </w:tr>
          </w:tbl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предоставления разъяснений: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086B46" w:rsidRDefault="00B14B66" w:rsidP="001D7489">
            <w:pPr>
              <w:ind w:firstLine="0"/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окончания предоставления разъяснений: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ind w:firstLine="0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В течение 3-х календарных дней со дня принятия решения о необходимости разъяснений или поступления запроса о разъяснении, но, не позднее, чем за 1 рабочий день до окончания срока подачи заявок.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</w:t>
            </w:r>
            <w:r w:rsidRPr="00B22CD0">
              <w:rPr>
                <w:rStyle w:val="afa"/>
                <w:b/>
                <w:szCs w:val="20"/>
              </w:rPr>
              <w:footnoteReference w:id="3"/>
            </w:r>
          </w:p>
        </w:tc>
      </w:tr>
      <w:tr w:rsidR="00B14B66" w:rsidRPr="00B22CD0" w:rsidTr="001D7489">
        <w:trPr>
          <w:trHeight w:val="460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55AE52" wp14:editId="070D3CEF">
                        <wp:extent cx="168275" cy="248920"/>
                        <wp:effectExtent l="0" t="0" r="3175" b="0"/>
                        <wp:docPr id="62" name="Рисунок 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21E758B2" wp14:editId="43425D29">
                        <wp:extent cx="168275" cy="248920"/>
                        <wp:effectExtent l="0" t="0" r="3175" b="0"/>
                        <wp:docPr id="63" name="Рисунок 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63FCC615" wp14:editId="73480BD0">
                              <wp:extent cx="160655" cy="241300"/>
                              <wp:effectExtent l="0" t="0" r="0" b="6350"/>
                              <wp:docPr id="64" name="Рисунок 6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DFA11E4" wp14:editId="6D8D1DE2">
                              <wp:extent cx="160655" cy="241300"/>
                              <wp:effectExtent l="0" t="0" r="0" b="6350"/>
                              <wp:docPr id="65" name="Рисунок 6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9C060EF" wp14:editId="44539800">
                        <wp:extent cx="168275" cy="248920"/>
                        <wp:effectExtent l="0" t="0" r="3175" b="0"/>
                        <wp:docPr id="66" name="Рисунок 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5FB1669" wp14:editId="1C978EE4">
                        <wp:extent cx="168275" cy="248920"/>
                        <wp:effectExtent l="0" t="0" r="3175" b="0"/>
                        <wp:docPr id="67" name="Рисунок 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D518502" wp14:editId="3B68A92B">
                              <wp:extent cx="160655" cy="241300"/>
                              <wp:effectExtent l="0" t="0" r="0" b="6350"/>
                              <wp:docPr id="68" name="Рисунок 6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392EB1CF" wp14:editId="4F682E36">
                              <wp:extent cx="160655" cy="241300"/>
                              <wp:effectExtent l="0" t="0" r="0" b="6350"/>
                              <wp:docPr id="69" name="Рисунок 6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C1A98D" wp14:editId="2292818F">
                        <wp:extent cx="168275" cy="248920"/>
                        <wp:effectExtent l="0" t="0" r="3175" b="0"/>
                        <wp:docPr id="70" name="Рисунок 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980FDAC" wp14:editId="1490AE91">
                        <wp:extent cx="168275" cy="248920"/>
                        <wp:effectExtent l="0" t="0" r="3175" b="0"/>
                        <wp:docPr id="71" name="Рисунок 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D85A68D" wp14:editId="5B5339B3">
                              <wp:extent cx="160655" cy="241300"/>
                              <wp:effectExtent l="0" t="0" r="0" b="6350"/>
                              <wp:docPr id="72" name="Рисунок 7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2D97700" wp14:editId="0BB6EEDB">
                              <wp:extent cx="160655" cy="241300"/>
                              <wp:effectExtent l="0" t="0" r="0" b="6350"/>
                              <wp:docPr id="73" name="Рисунок 7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F5EF59" wp14:editId="0CEBEE1F">
                        <wp:extent cx="168275" cy="248920"/>
                        <wp:effectExtent l="0" t="0" r="3175" b="0"/>
                        <wp:docPr id="74" name="Рисунок 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21AC4FF" wp14:editId="68044B24">
                        <wp:extent cx="168275" cy="248920"/>
                        <wp:effectExtent l="0" t="0" r="3175" b="0"/>
                        <wp:docPr id="75" name="Рисунок 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7C3A27C" wp14:editId="773D32EE">
                        <wp:extent cx="168275" cy="248920"/>
                        <wp:effectExtent l="0" t="0" r="3175" b="0"/>
                        <wp:docPr id="76" name="Рисунок 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1D7C409" wp14:editId="4D882C37">
                        <wp:extent cx="168275" cy="248920"/>
                        <wp:effectExtent l="0" t="0" r="3175" b="0"/>
                        <wp:docPr id="77" name="Рисунок 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15147E" wp14:editId="4FC026CD">
                        <wp:extent cx="168275" cy="248920"/>
                        <wp:effectExtent l="0" t="0" r="3175" b="0"/>
                        <wp:docPr id="78" name="Рисунок 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9D5812" wp14:editId="44487CF6">
                        <wp:extent cx="168275" cy="248920"/>
                        <wp:effectExtent l="0" t="0" r="3175" b="0"/>
                        <wp:docPr id="79" name="Рисунок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 для второго этапа</w:t>
            </w:r>
            <w:r w:rsidRPr="00B22CD0">
              <w:rPr>
                <w:rStyle w:val="afa"/>
                <w:b/>
                <w:szCs w:val="20"/>
              </w:rPr>
              <w:footnoteReference w:id="4"/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EEBBB7" wp14:editId="00A426DD">
                        <wp:extent cx="168275" cy="248920"/>
                        <wp:effectExtent l="0" t="0" r="3175" b="0"/>
                        <wp:docPr id="80" name="Рисунок 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473956C" wp14:editId="51381F5C">
                        <wp:extent cx="168275" cy="248920"/>
                        <wp:effectExtent l="0" t="0" r="3175" b="0"/>
                        <wp:docPr id="81" name="Рисунок 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117EA91" wp14:editId="3D8EB29D">
                              <wp:extent cx="131445" cy="197485"/>
                              <wp:effectExtent l="0" t="0" r="1905" b="0"/>
                              <wp:docPr id="82" name="Рисунок 8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6670721" wp14:editId="59894B83">
                              <wp:extent cx="160655" cy="241300"/>
                              <wp:effectExtent l="0" t="0" r="0" b="6350"/>
                              <wp:docPr id="83" name="Рисунок 8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22C838" wp14:editId="6867C7D6">
                        <wp:extent cx="168275" cy="248920"/>
                        <wp:effectExtent l="0" t="0" r="3175" b="0"/>
                        <wp:docPr id="84" name="Рисунок 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06A3F1F" wp14:editId="37048C10">
                        <wp:extent cx="168275" cy="248920"/>
                        <wp:effectExtent l="0" t="0" r="3175" b="0"/>
                        <wp:docPr id="85" name="Рисунок 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7E08C5" wp14:editId="322347EE">
                              <wp:extent cx="131445" cy="197485"/>
                              <wp:effectExtent l="0" t="0" r="1905" b="0"/>
                              <wp:docPr id="86" name="Рисунок 8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E8B518D" wp14:editId="11C44AC5">
                              <wp:extent cx="160655" cy="241300"/>
                              <wp:effectExtent l="0" t="0" r="0" b="6350"/>
                              <wp:docPr id="87" name="Рисунок 8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275120D" wp14:editId="50425630">
                        <wp:extent cx="168275" cy="248920"/>
                        <wp:effectExtent l="0" t="0" r="3175" b="0"/>
                        <wp:docPr id="88" name="Рисунок 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BF144A2" wp14:editId="11E2C27C">
                        <wp:extent cx="168275" cy="248920"/>
                        <wp:effectExtent l="0" t="0" r="3175" b="0"/>
                        <wp:docPr id="89" name="Рисунок 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625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755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34BDB66" wp14:editId="502CB56A">
                              <wp:extent cx="131445" cy="197485"/>
                              <wp:effectExtent l="0" t="0" r="1905" b="0"/>
                              <wp:docPr id="90" name="Рисунок 9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E3889C9" wp14:editId="3A0ABB89">
                              <wp:extent cx="160655" cy="241300"/>
                              <wp:effectExtent l="0" t="0" r="0" b="6350"/>
                              <wp:docPr id="91" name="Рисунок 9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75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8C9569A" wp14:editId="6F0C37FF">
                        <wp:extent cx="168275" cy="248920"/>
                        <wp:effectExtent l="0" t="0" r="3175" b="0"/>
                        <wp:docPr id="92" name="Рисунок 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2CD1A9D" wp14:editId="5182BEF1">
                        <wp:extent cx="168275" cy="248920"/>
                        <wp:effectExtent l="0" t="0" r="3175" b="0"/>
                        <wp:docPr id="93" name="Рисунок 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12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FE40F73" wp14:editId="0B3177D6">
                        <wp:extent cx="168275" cy="248920"/>
                        <wp:effectExtent l="0" t="0" r="3175" b="0"/>
                        <wp:docPr id="94" name="Рисунок 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03CF040B" wp14:editId="37DACF6C">
                        <wp:extent cx="168275" cy="248920"/>
                        <wp:effectExtent l="0" t="0" r="3175" b="0"/>
                        <wp:docPr id="95" name="Рисунок 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</w:t>
                  </w:r>
                  <w:r w:rsidRPr="00B22CD0">
                    <w:t xml:space="preserve"> 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0542944" wp14:editId="17BFF70A">
                        <wp:extent cx="168275" cy="248920"/>
                        <wp:effectExtent l="0" t="0" r="3175" b="0"/>
                        <wp:docPr id="96" name="Рисунок 9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A74EC3C" wp14:editId="32979D14">
                        <wp:extent cx="168275" cy="248920"/>
                        <wp:effectExtent l="0" t="0" r="3175" b="0"/>
                        <wp:docPr id="97" name="Рисунок 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C44F1">
            <w:pPr>
              <w:spacing w:line="240" w:lineRule="auto"/>
              <w:ind w:firstLine="0"/>
              <w:rPr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Требования к участникам </w:t>
            </w:r>
            <w:r w:rsidR="001C44F1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1C44F1" w:rsidP="001C44F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участникам 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D71D597" wp14:editId="131BED15">
                        <wp:extent cx="168275" cy="248920"/>
                        <wp:effectExtent l="0" t="0" r="3175" b="0"/>
                        <wp:docPr id="98" name="Рисунок 9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должен отсутствовать в реестре недобросовестных поставщиков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967524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Предоставление Документации о </w:t>
            </w:r>
            <w:r w:rsidR="00967524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55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162EF69" wp14:editId="3B874C23">
                        <wp:extent cx="168275" cy="248920"/>
                        <wp:effectExtent l="0" t="0" r="3175" b="0"/>
                        <wp:docPr id="99" name="Рисунок 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jc w:val="left"/>
                    <w:rPr>
                      <w:szCs w:val="20"/>
                      <w:shd w:val="clear" w:color="auto" w:fill="FFFFFF" w:themeFill="background1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Конкурентная </w:t>
                  </w:r>
                  <w:r w:rsidR="001C44F1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реализация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:</w:t>
                  </w:r>
                </w:p>
              </w:tc>
            </w:tr>
            <w:tr w:rsidR="00B14B66" w:rsidRPr="00B22CD0" w:rsidTr="001D7489">
              <w:trPr>
                <w:trHeight w:val="1283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</w:p>
              </w:tc>
              <w:tc>
                <w:tcPr>
                  <w:tcW w:w="5933" w:type="dxa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080AF02" wp14:editId="73C6C6D3">
                              <wp:extent cx="131445" cy="197485"/>
                              <wp:effectExtent l="0" t="0" r="1905" b="0"/>
                              <wp:docPr id="100" name="Рисунок 10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размещения Извещения до даты окончания подачи заявок (для одноэтапной процедуры или по первому этапу процедуры)</w:t>
                        </w:r>
                      </w:p>
                    </w:tc>
                  </w:tr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BC68A75" wp14:editId="7ABA8371">
                              <wp:extent cx="131445" cy="197485"/>
                              <wp:effectExtent l="0" t="0" r="1905" b="0"/>
                              <wp:docPr id="101" name="Рисунок 10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C44F1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начала подачи заявок до даты окончания подачи заявок по второму этапу процедуры (для многоэтапной процедуры </w:t>
                        </w:r>
                        <w:r w:rsidR="001C44F1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реализации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2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2ACEE4" wp14:editId="054FAA1E">
                        <wp:extent cx="160655" cy="241300"/>
                        <wp:effectExtent l="0" t="0" r="0" b="6350"/>
                        <wp:docPr id="7" name="Рисунок 7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9" name="Рисунок 109"/>
                                <pic:cNvPicPr/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1279CC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hyperlink r:id="rId57" w:history="1">
                    <w:r w:rsidR="001C44F1" w:rsidRPr="007D4059">
                      <w:rPr>
                        <w:rStyle w:val="aa"/>
                      </w:rPr>
                      <w:t>http://</w:t>
                    </w:r>
                    <w:r w:rsidR="001C44F1" w:rsidRPr="007D4059">
                      <w:rPr>
                        <w:rStyle w:val="aa"/>
                        <w:lang w:val="en-US"/>
                      </w:rPr>
                      <w:t>tender</w:t>
                    </w:r>
                    <w:r w:rsidR="001C44F1" w:rsidRPr="007D4059">
                      <w:rPr>
                        <w:rStyle w:val="aa"/>
                      </w:rPr>
                      <w:t>.rosneft.ru/</w:t>
                    </w:r>
                  </w:hyperlink>
                  <w:r w:rsidR="00B14B66" w:rsidRPr="00B22CD0">
                    <w:rPr>
                      <w:i/>
                    </w:rPr>
                    <w:t xml:space="preserve"> </w:t>
                  </w:r>
                  <w:r w:rsidR="00B14B66" w:rsidRPr="00B22CD0">
                    <w:t>(Сайт Заказчика)</w:t>
                  </w:r>
                </w:p>
              </w:tc>
            </w:tr>
            <w:tr w:rsidR="00B14B66" w:rsidRPr="00B22CD0" w:rsidTr="001D7489">
              <w:trPr>
                <w:trHeight w:val="26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C3DF799" wp14:editId="5050815B">
                        <wp:extent cx="160655" cy="241300"/>
                        <wp:effectExtent l="0" t="0" r="0" b="6350"/>
                        <wp:docPr id="104" name="Рисунок 1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иного сайта, на котором размещена информация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3B7F72C6" wp14:editId="2362F34B">
                        <wp:extent cx="160655" cy="241300"/>
                        <wp:effectExtent l="0" t="0" r="0" b="6350"/>
                        <wp:docPr id="105" name="Рисунок 1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1279CC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hyperlink r:id="rId60" w:history="1">
                    <w:r w:rsidR="00B14B66" w:rsidRPr="00B22CD0">
                      <w:rPr>
                        <w:rStyle w:val="aa"/>
                        <w:color w:val="auto"/>
                      </w:rPr>
                      <w:t>http://rn.tektorg.ru</w:t>
                    </w:r>
                  </w:hyperlink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(</w:t>
                  </w:r>
                  <w:r w:rsidR="00B14B66" w:rsidRPr="00B22CD0">
                    <w:rPr>
                      <w:szCs w:val="20"/>
                    </w:rPr>
                    <w:t xml:space="preserve">ЭТП ЗАО «ТЭК-Торг» секция </w:t>
                  </w:r>
                  <w:r w:rsidR="00B14B66">
                    <w:rPr>
                      <w:szCs w:val="20"/>
                    </w:rPr>
                    <w:t>П</w:t>
                  </w:r>
                  <w:r w:rsidR="00B14B66" w:rsidRPr="00B22CD0">
                    <w:rPr>
                      <w:szCs w:val="20"/>
                    </w:rPr>
                    <w:t>АО «НК «Роснефть»)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61C4429" wp14:editId="256FB06A">
                        <wp:extent cx="160655" cy="241300"/>
                        <wp:effectExtent l="0" t="0" r="0" b="6350"/>
                        <wp:docPr id="106" name="Рисунок 1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иной электронной площадки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48CF8BFA" wp14:editId="5D39DBDF">
                        <wp:extent cx="160655" cy="241300"/>
                        <wp:effectExtent l="0" t="0" r="0" b="6350"/>
                        <wp:docPr id="107" name="Рисунок 1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Поставщикам/Участникам закрытой процедуры </w:t>
                  </w:r>
                  <w:r w:rsidR="000637A6">
                    <w:rPr>
                      <w:szCs w:val="20"/>
                    </w:rPr>
                    <w:t>реализации</w:t>
                  </w:r>
                </w:p>
              </w:tc>
            </w:tr>
            <w:tr w:rsidR="00B14B66" w:rsidRPr="00B22CD0" w:rsidTr="001D7489">
              <w:trPr>
                <w:trHeight w:val="47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0FB4E2FD" wp14:editId="2974C9BF">
                        <wp:extent cx="160655" cy="255905"/>
                        <wp:effectExtent l="0" t="0" r="0" b="0"/>
                        <wp:docPr id="108" name="Рисунок 1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Предоставление по адресу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индекс, страна, область, город, улица, дом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8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6C62F5" wp14:editId="591CF7D1">
                        <wp:extent cx="160655" cy="241300"/>
                        <wp:effectExtent l="0" t="0" r="0" b="6350"/>
                        <wp:docPr id="109" name="Рисунок 10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Размещается в электронном виде в сети Интернет. Предоставление По</w:t>
                  </w:r>
                  <w:r w:rsidR="001C44F1">
                    <w:rPr>
                      <w:szCs w:val="20"/>
                    </w:rPr>
                    <w:t>купателям/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 Документации не предусмотрено; </w:t>
                  </w:r>
                </w:p>
              </w:tc>
            </w:tr>
            <w:tr w:rsidR="00B14B66" w:rsidRPr="00B22CD0" w:rsidTr="001D7489">
              <w:trPr>
                <w:trHeight w:val="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75BEA36" wp14:editId="2C350464">
                        <wp:extent cx="160655" cy="241300"/>
                        <wp:effectExtent l="0" t="0" r="0" b="6350"/>
                        <wp:docPr id="110" name="Рисунок 1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 Участникам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электронной копии;</w:t>
                  </w:r>
                </w:p>
              </w:tc>
            </w:tr>
            <w:tr w:rsidR="00B14B66" w:rsidRPr="00B22CD0" w:rsidTr="001D7489">
              <w:trPr>
                <w:trHeight w:val="725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8F643F4" wp14:editId="6A999006">
                        <wp:extent cx="160655" cy="241300"/>
                        <wp:effectExtent l="0" t="0" r="0" b="6350"/>
                        <wp:docPr id="111" name="Рисунок 1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Адресная ра</w:t>
                  </w:r>
                  <w:r w:rsidR="008045FF">
                    <w:rPr>
                      <w:szCs w:val="20"/>
                    </w:rPr>
                    <w:t>ссылка Поставщикам/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копии;</w:t>
                  </w:r>
                </w:p>
              </w:tc>
            </w:tr>
            <w:tr w:rsidR="00B14B66" w:rsidRPr="00B22CD0" w:rsidTr="001D7489">
              <w:trPr>
                <w:trHeight w:val="58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03732B6" wp14:editId="00A1459D">
                        <wp:extent cx="160655" cy="255905"/>
                        <wp:effectExtent l="0" t="0" r="0" b="0"/>
                        <wp:docPr id="112" name="Рисунок 1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>Предоставление в печатной копии по адресу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_______________________________________________________;</w:t>
                  </w:r>
                  <w:proofErr w:type="gramEnd"/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индекс, страна, область, город, улица, дом</w:t>
                  </w:r>
                  <w:r w:rsidRPr="00B22CD0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57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5F8552D" wp14:editId="62E88194">
                        <wp:extent cx="160655" cy="241300"/>
                        <wp:effectExtent l="0" t="0" r="0" b="6350"/>
                        <wp:docPr id="113" name="Рисунок 1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Размер, порядок и сроки внесения платы за предоставление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Плата не предусмотрена</w:t>
            </w:r>
          </w:p>
        </w:tc>
      </w:tr>
      <w:tr w:rsidR="00B14B66" w:rsidRPr="00B22CD0" w:rsidTr="001D7489">
        <w:trPr>
          <w:trHeight w:val="59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B14B66" w:rsidRPr="00574539" w:rsidRDefault="00B14B66" w:rsidP="001D7489">
            <w:pPr>
              <w:rPr>
                <w:sz w:val="20"/>
                <w:szCs w:val="20"/>
              </w:rPr>
            </w:pPr>
            <w:r w:rsidRPr="00985E44">
              <w:rPr>
                <w:noProof/>
                <w:szCs w:val="20"/>
              </w:rPr>
              <w:drawing>
                <wp:inline distT="0" distB="0" distL="0" distR="0" wp14:anchorId="0CBFF518" wp14:editId="3B2A4388">
                  <wp:extent cx="168275" cy="24892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" cy="248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74539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574539">
              <w:rPr>
                <w:sz w:val="20"/>
                <w:szCs w:val="20"/>
              </w:rPr>
              <w:t xml:space="preserve"> является торгами (аукционом, конкурсом), но не является конкурсом, предусмотренным ст. 1150 – ст. 1157 Гражданского кодекса Украины. </w:t>
            </w:r>
          </w:p>
          <w:p w:rsidR="00B14B66" w:rsidRPr="0011690F" w:rsidRDefault="00B14B66" w:rsidP="001D7489">
            <w:pPr>
              <w:spacing w:before="120"/>
              <w:ind w:left="426" w:firstLine="0"/>
              <w:rPr>
                <w:sz w:val="20"/>
                <w:szCs w:val="20"/>
              </w:rPr>
            </w:pPr>
            <w:r>
              <w:rPr>
                <w:b/>
                <w:szCs w:val="20"/>
              </w:rPr>
              <w:t>К</w:t>
            </w:r>
            <w:r w:rsidRPr="009A1B22">
              <w:rPr>
                <w:b/>
                <w:szCs w:val="20"/>
              </w:rPr>
              <w:t>онкурентн</w:t>
            </w:r>
            <w:r>
              <w:rPr>
                <w:b/>
                <w:szCs w:val="20"/>
              </w:rPr>
              <w:t>ая</w:t>
            </w:r>
            <w:r w:rsidRPr="009A1B22">
              <w:rPr>
                <w:b/>
                <w:szCs w:val="20"/>
              </w:rPr>
              <w:t xml:space="preserve"> процедур</w:t>
            </w:r>
            <w:r>
              <w:rPr>
                <w:b/>
                <w:szCs w:val="20"/>
              </w:rPr>
              <w:t>а</w:t>
            </w:r>
            <w:r w:rsidRPr="009A1B22">
              <w:rPr>
                <w:b/>
                <w:szCs w:val="20"/>
              </w:rPr>
              <w:t xml:space="preserve"> </w:t>
            </w:r>
            <w:r w:rsidR="001C44F1">
              <w:rPr>
                <w:b/>
                <w:szCs w:val="20"/>
              </w:rPr>
              <w:t>реализации</w:t>
            </w:r>
            <w:r>
              <w:rPr>
                <w:b/>
                <w:szCs w:val="20"/>
              </w:rPr>
              <w:t>.</w:t>
            </w:r>
            <w:r w:rsidRPr="0011690F">
              <w:rPr>
                <w:sz w:val="20"/>
                <w:szCs w:val="20"/>
              </w:rPr>
              <w:t xml:space="preserve"> Решение о внесении изменений в Извещение и/или Документацию </w:t>
            </w:r>
            <w:r>
              <w:rPr>
                <w:sz w:val="20"/>
                <w:szCs w:val="20"/>
              </w:rPr>
              <w:t xml:space="preserve">о </w:t>
            </w:r>
            <w:r w:rsidR="008045FF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</w:t>
            </w:r>
            <w:r w:rsidRPr="0011690F">
              <w:rPr>
                <w:sz w:val="20"/>
                <w:szCs w:val="20"/>
              </w:rPr>
              <w:t>может быть принято Заказчиком (Организатором</w:t>
            </w:r>
            <w:r w:rsidRPr="00203244">
              <w:rPr>
                <w:sz w:val="20"/>
                <w:szCs w:val="20"/>
              </w:rPr>
              <w:t xml:space="preserve">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 любой момент до окончания срока подачи заявок. Заказчик (</w:t>
            </w:r>
            <w:r w:rsidRPr="007572D7">
              <w:rPr>
                <w:sz w:val="20"/>
                <w:szCs w:val="20"/>
              </w:rPr>
              <w:t xml:space="preserve">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вправе при необходимости перенести даты окончания подачи заявок (частей заявок</w:t>
            </w:r>
            <w:r>
              <w:rPr>
                <w:sz w:val="20"/>
                <w:szCs w:val="20"/>
              </w:rPr>
              <w:t xml:space="preserve">), их рассмотрения, а также проведения торгов и </w:t>
            </w:r>
            <w:r>
              <w:rPr>
                <w:sz w:val="20"/>
                <w:szCs w:val="20"/>
              </w:rPr>
              <w:lastRenderedPageBreak/>
              <w:t>подведения итогов</w:t>
            </w:r>
            <w:r w:rsidRPr="0011690F">
              <w:rPr>
                <w:sz w:val="20"/>
                <w:szCs w:val="20"/>
              </w:rPr>
              <w:t>.</w:t>
            </w:r>
          </w:p>
          <w:p w:rsidR="00B14B66" w:rsidRPr="00B22CD0" w:rsidRDefault="00B14B66" w:rsidP="001D7489">
            <w:pPr>
              <w:spacing w:before="12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985E44">
              <w:rPr>
                <w:noProof/>
                <w:szCs w:val="20"/>
              </w:rPr>
              <w:drawing>
                <wp:inline distT="0" distB="0" distL="0" distR="0" wp14:anchorId="5F6D7984" wp14:editId="05DBB73D">
                  <wp:extent cx="167640" cy="25082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" cy="250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</w:t>
            </w:r>
            <w:r w:rsidRPr="00B22CD0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не является торгами (конкурсом, аукционом) и не накладывает на организатора и заказчика никаких обязательств, в том числе – по обязательному заключению Договора с Победителем (по итогам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у Заказчика возникает право, а не обязанность по заключению Договора с Победителем). 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/ Заказчик вправе отказаться от проведения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без обязательств по компенсации убытков По</w:t>
            </w:r>
            <w:r w:rsidR="001C44F1">
              <w:rPr>
                <w:sz w:val="20"/>
                <w:szCs w:val="20"/>
              </w:rPr>
              <w:t>купателям</w:t>
            </w:r>
            <w:r w:rsidR="008045FF">
              <w:rPr>
                <w:sz w:val="20"/>
                <w:szCs w:val="20"/>
              </w:rPr>
              <w:t>/Участникам реализации</w:t>
            </w:r>
            <w:r w:rsidRPr="00B22CD0">
              <w:rPr>
                <w:sz w:val="20"/>
                <w:szCs w:val="20"/>
              </w:rPr>
              <w:t>.</w:t>
            </w:r>
          </w:p>
          <w:tbl>
            <w:tblPr>
              <w:tblStyle w:val="aff3"/>
              <w:tblW w:w="976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9179"/>
            </w:tblGrid>
            <w:tr w:rsidR="00B14B66" w:rsidRPr="00B22CD0" w:rsidTr="001D7489">
              <w:trPr>
                <w:trHeight w:val="3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911636B" wp14:editId="0B1FEBEC">
                        <wp:extent cx="168275" cy="248920"/>
                        <wp:effectExtent l="0" t="0" r="3175" b="0"/>
                        <wp:docPr id="114" name="Рисунок 1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22"/>
                      <w:szCs w:val="20"/>
                    </w:rPr>
                  </w:pPr>
                  <w:r w:rsidRPr="00B22CD0">
                    <w:rPr>
                      <w:b/>
                      <w:szCs w:val="20"/>
                    </w:rPr>
                    <w:t xml:space="preserve">Конкурентная процедура </w:t>
                  </w:r>
                  <w:r w:rsidR="001C44F1">
                    <w:rPr>
                      <w:b/>
                      <w:szCs w:val="20"/>
                    </w:rPr>
                    <w:t>реализации</w:t>
                  </w:r>
                  <w:r>
                    <w:rPr>
                      <w:b/>
                      <w:szCs w:val="20"/>
                    </w:rPr>
                    <w:t xml:space="preserve"> </w:t>
                  </w:r>
                  <w:r w:rsidRPr="00985E44">
                    <w:rPr>
                      <w:szCs w:val="20"/>
                    </w:rPr>
                    <w:t>(не является конкурсом, аукционом)</w:t>
                  </w:r>
                  <w:r w:rsidRPr="007A4446">
                    <w:rPr>
                      <w:szCs w:val="20"/>
                    </w:rPr>
                    <w:t>.</w:t>
                  </w:r>
                  <w:r w:rsidRPr="00B22CD0">
                    <w:rPr>
                      <w:szCs w:val="20"/>
                    </w:rPr>
                    <w:t xml:space="preserve"> Решение о внесении изменений в Извещение и/или Документацию о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может быть принято Заказчиком (Организатором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 любой момент до окончания срока подачи заявок. Заказчик (Организатор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вправе при необходимости перенести даты окончания подачи заявок (частей заявок), даты рассмотрения и подведения итогов </w:t>
                  </w:r>
                  <w:r w:rsidR="001C44F1">
                    <w:rPr>
                      <w:szCs w:val="20"/>
                    </w:rPr>
                    <w:t>реализации, известив об этом Участников реализации</w:t>
                  </w:r>
                  <w:r w:rsidRPr="00B22CD0">
                    <w:rPr>
                      <w:szCs w:val="20"/>
                    </w:rPr>
                    <w:t>, заявки которых не были отклонены.</w:t>
                  </w:r>
                  <w:r w:rsidR="001C44F1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12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:rsidR="00AC7E92" w:rsidRDefault="00AC7E92"/>
    <w:sectPr w:rsidR="00AC7E92" w:rsidSect="00176005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349" w:rsidRDefault="00983349" w:rsidP="00B14B66">
      <w:pPr>
        <w:spacing w:line="240" w:lineRule="auto"/>
      </w:pPr>
      <w:r>
        <w:separator/>
      </w:r>
    </w:p>
  </w:endnote>
  <w:endnote w:type="continuationSeparator" w:id="0">
    <w:p w:rsidR="00983349" w:rsidRDefault="00983349" w:rsidP="00B14B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349" w:rsidRDefault="00983349" w:rsidP="00B14B66">
      <w:pPr>
        <w:spacing w:line="240" w:lineRule="auto"/>
      </w:pPr>
      <w:r>
        <w:separator/>
      </w:r>
    </w:p>
  </w:footnote>
  <w:footnote w:type="continuationSeparator" w:id="0">
    <w:p w:rsidR="00983349" w:rsidRDefault="00983349" w:rsidP="00B14B66">
      <w:pPr>
        <w:spacing w:line="240" w:lineRule="auto"/>
      </w:pPr>
      <w:r>
        <w:continuationSeparator/>
      </w:r>
    </w:p>
  </w:footnote>
  <w:footnote w:id="1">
    <w:p w:rsidR="00983349" w:rsidRPr="00F671E9" w:rsidRDefault="00983349" w:rsidP="00B14B66">
      <w:pPr>
        <w:pStyle w:val="afff0"/>
        <w:shd w:val="clear" w:color="auto" w:fill="FFFFFF" w:themeFill="background1"/>
      </w:pPr>
      <w:r>
        <w:rPr>
          <w:rStyle w:val="afa"/>
        </w:rPr>
        <w:footnoteRef/>
      </w:r>
      <w:r>
        <w:t xml:space="preserve"> </w:t>
      </w:r>
      <w:r w:rsidRPr="00E070BE">
        <w:t xml:space="preserve">Сведения о </w:t>
      </w:r>
      <w:r>
        <w:t>З</w:t>
      </w:r>
      <w:r w:rsidRPr="00E070BE">
        <w:t>аказчиках отражаются в разделе Извещения «Сведен</w:t>
      </w:r>
      <w:r>
        <w:t xml:space="preserve">ия о лотах» (таблица «Сведения </w:t>
      </w:r>
      <w:r w:rsidRPr="00E070BE">
        <w:t>о Заказчика</w:t>
      </w:r>
      <w:r>
        <w:t>х</w:t>
      </w:r>
      <w:r w:rsidRPr="00E070BE">
        <w:t>»)</w:t>
      </w:r>
    </w:p>
  </w:footnote>
  <w:footnote w:id="2">
    <w:p w:rsidR="00983349" w:rsidRPr="00D52F79" w:rsidRDefault="00983349" w:rsidP="00B14B66">
      <w:pPr>
        <w:pStyle w:val="afff0"/>
      </w:pPr>
      <w:r>
        <w:rPr>
          <w:rStyle w:val="afa"/>
        </w:rPr>
        <w:footnoteRef/>
      </w:r>
      <w:r>
        <w:t xml:space="preserve"> П</w:t>
      </w:r>
      <w:r w:rsidRPr="00D52F79">
        <w:t>ри проведении закрытой процедуры - дата ра</w:t>
      </w:r>
      <w:r>
        <w:t>ссылки Извещения и Документации</w:t>
      </w:r>
    </w:p>
  </w:footnote>
  <w:footnote w:id="3">
    <w:p w:rsidR="00983349" w:rsidRDefault="00983349" w:rsidP="00B14B66">
      <w:pPr>
        <w:pStyle w:val="afff0"/>
      </w:pPr>
      <w:r>
        <w:rPr>
          <w:rStyle w:val="afa"/>
        </w:rPr>
        <w:footnoteRef/>
      </w:r>
      <w:r>
        <w:t xml:space="preserve"> Раздел заполняется только для </w:t>
      </w:r>
      <w:r w:rsidRPr="00D52F79">
        <w:t xml:space="preserve">конкурентных </w:t>
      </w:r>
      <w:r>
        <w:t>процедур реализации</w:t>
      </w:r>
      <w:r w:rsidRPr="00D52F79">
        <w:t xml:space="preserve">, предусматривающих последовательную подачу </w:t>
      </w:r>
      <w:r>
        <w:t xml:space="preserve">и (или) рассмотрение </w:t>
      </w:r>
      <w:r w:rsidRPr="00D52F79">
        <w:t>заявок (по частям)</w:t>
      </w:r>
    </w:p>
  </w:footnote>
  <w:footnote w:id="4">
    <w:p w:rsidR="00983349" w:rsidRPr="00A165CF" w:rsidRDefault="00983349" w:rsidP="00B14B66">
      <w:pPr>
        <w:pStyle w:val="afff0"/>
      </w:pPr>
      <w:r w:rsidRPr="00FC5233">
        <w:rPr>
          <w:rStyle w:val="afa"/>
        </w:rPr>
        <w:footnoteRef/>
      </w:r>
      <w:r w:rsidRPr="00FC5233">
        <w:t xml:space="preserve"> </w:t>
      </w:r>
      <w:r>
        <w:t xml:space="preserve">Раздел заполняется только для многоэтапных </w:t>
      </w:r>
      <w:r w:rsidRPr="00D52F79">
        <w:t xml:space="preserve">конкурентных </w:t>
      </w:r>
      <w:r>
        <w:t>процедур реализации.</w:t>
      </w:r>
      <w:r w:rsidRPr="00FC5233">
        <w:t xml:space="preserve"> Организатор </w:t>
      </w:r>
      <w:r>
        <w:t>реализации</w:t>
      </w:r>
      <w:r w:rsidRPr="00FC5233">
        <w:t xml:space="preserve"> вправе уточнить сроки, указанные в настоящем разделе после ознакомления с заявками Участников </w:t>
      </w:r>
      <w:r>
        <w:t>реализации</w:t>
      </w:r>
      <w:r w:rsidRPr="00FC5233">
        <w:t xml:space="preserve"> на предыдущем этапе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A3B1820"/>
    <w:multiLevelType w:val="multilevel"/>
    <w:tmpl w:val="E88E31AA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4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59945AA6"/>
    <w:multiLevelType w:val="hybridMultilevel"/>
    <w:tmpl w:val="0AE8B0FA"/>
    <w:lvl w:ilvl="0" w:tplc="65FCCF26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4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6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7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497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20">
    <w:nsid w:val="7F9416CD"/>
    <w:multiLevelType w:val="hybridMultilevel"/>
    <w:tmpl w:val="92A66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1"/>
  </w:num>
  <w:num w:numId="4">
    <w:abstractNumId w:val="4"/>
  </w:num>
  <w:num w:numId="5">
    <w:abstractNumId w:val="3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0"/>
  </w:num>
  <w:num w:numId="9">
    <w:abstractNumId w:val="6"/>
  </w:num>
  <w:num w:numId="10">
    <w:abstractNumId w:val="16"/>
  </w:num>
  <w:num w:numId="11">
    <w:abstractNumId w:val="5"/>
  </w:num>
  <w:num w:numId="12">
    <w:abstractNumId w:val="18"/>
  </w:num>
  <w:num w:numId="13">
    <w:abstractNumId w:val="12"/>
  </w:num>
  <w:num w:numId="14">
    <w:abstractNumId w:val="0"/>
  </w:num>
  <w:num w:numId="15">
    <w:abstractNumId w:val="8"/>
  </w:num>
  <w:num w:numId="16">
    <w:abstractNumId w:val="15"/>
  </w:num>
  <w:num w:numId="17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7"/>
  </w:num>
  <w:num w:numId="20">
    <w:abstractNumId w:val="11"/>
  </w:num>
  <w:num w:numId="21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74A"/>
    <w:rsid w:val="00030FAF"/>
    <w:rsid w:val="000373C8"/>
    <w:rsid w:val="000637A6"/>
    <w:rsid w:val="00083DF7"/>
    <w:rsid w:val="000C4AC2"/>
    <w:rsid w:val="000D25BE"/>
    <w:rsid w:val="000F2069"/>
    <w:rsid w:val="000F2F2F"/>
    <w:rsid w:val="000F5500"/>
    <w:rsid w:val="001279CC"/>
    <w:rsid w:val="00176005"/>
    <w:rsid w:val="001C44F1"/>
    <w:rsid w:val="001D32C1"/>
    <w:rsid w:val="001D7489"/>
    <w:rsid w:val="00221EDF"/>
    <w:rsid w:val="002B723B"/>
    <w:rsid w:val="002D42A4"/>
    <w:rsid w:val="00312AE7"/>
    <w:rsid w:val="0034120F"/>
    <w:rsid w:val="00361002"/>
    <w:rsid w:val="00367EBD"/>
    <w:rsid w:val="00401CED"/>
    <w:rsid w:val="0045018F"/>
    <w:rsid w:val="00460D83"/>
    <w:rsid w:val="004A00F9"/>
    <w:rsid w:val="00523055"/>
    <w:rsid w:val="00556C51"/>
    <w:rsid w:val="005D474C"/>
    <w:rsid w:val="00612847"/>
    <w:rsid w:val="006349FA"/>
    <w:rsid w:val="00654196"/>
    <w:rsid w:val="006E66D3"/>
    <w:rsid w:val="007F55D0"/>
    <w:rsid w:val="008045FF"/>
    <w:rsid w:val="00863453"/>
    <w:rsid w:val="0089374A"/>
    <w:rsid w:val="00896CC7"/>
    <w:rsid w:val="008F0FDE"/>
    <w:rsid w:val="00967524"/>
    <w:rsid w:val="00983349"/>
    <w:rsid w:val="009F2251"/>
    <w:rsid w:val="00A03DC3"/>
    <w:rsid w:val="00A06533"/>
    <w:rsid w:val="00A21B4D"/>
    <w:rsid w:val="00A624ED"/>
    <w:rsid w:val="00A6620D"/>
    <w:rsid w:val="00AC7E92"/>
    <w:rsid w:val="00B14B66"/>
    <w:rsid w:val="00B152E0"/>
    <w:rsid w:val="00B46106"/>
    <w:rsid w:val="00B6505D"/>
    <w:rsid w:val="00B701F3"/>
    <w:rsid w:val="00B9078B"/>
    <w:rsid w:val="00C27EA7"/>
    <w:rsid w:val="00C717CC"/>
    <w:rsid w:val="00C76112"/>
    <w:rsid w:val="00C95024"/>
    <w:rsid w:val="00CC0DB9"/>
    <w:rsid w:val="00CE5C09"/>
    <w:rsid w:val="00D06FC4"/>
    <w:rsid w:val="00D806EF"/>
    <w:rsid w:val="00DD128C"/>
    <w:rsid w:val="00E36237"/>
    <w:rsid w:val="00E61CBF"/>
    <w:rsid w:val="00E9476F"/>
    <w:rsid w:val="00EA0738"/>
    <w:rsid w:val="00EF6BC3"/>
    <w:rsid w:val="00F232ED"/>
    <w:rsid w:val="00F367A1"/>
    <w:rsid w:val="00F46F72"/>
    <w:rsid w:val="00F65C92"/>
    <w:rsid w:val="00F822CF"/>
    <w:rsid w:val="00FF4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iniktender@rosneft.ru" TargetMode="External"/><Relationship Id="rId18" Type="http://schemas.openxmlformats.org/officeDocument/2006/relationships/control" Target="activeX/activeX3.xml"/><Relationship Id="rId26" Type="http://schemas.openxmlformats.org/officeDocument/2006/relationships/control" Target="activeX/activeX6.xml"/><Relationship Id="rId39" Type="http://schemas.openxmlformats.org/officeDocument/2006/relationships/image" Target="media/image14.wmf"/><Relationship Id="rId21" Type="http://schemas.openxmlformats.org/officeDocument/2006/relationships/image" Target="media/image9.wmf"/><Relationship Id="rId34" Type="http://schemas.openxmlformats.org/officeDocument/2006/relationships/control" Target="activeX/activeX8.xml"/><Relationship Id="rId42" Type="http://schemas.openxmlformats.org/officeDocument/2006/relationships/image" Target="media/image15.wmf"/><Relationship Id="rId47" Type="http://schemas.openxmlformats.org/officeDocument/2006/relationships/image" Target="media/image20.wmf"/><Relationship Id="rId50" Type="http://schemas.openxmlformats.org/officeDocument/2006/relationships/image" Target="media/image23.wmf"/><Relationship Id="rId55" Type="http://schemas.openxmlformats.org/officeDocument/2006/relationships/image" Target="media/image28.wmf"/><Relationship Id="rId63" Type="http://schemas.openxmlformats.org/officeDocument/2006/relationships/image" Target="media/image34.wmf"/><Relationship Id="rId68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hyperlink" Target="mailto:liniktender@rosneft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control" Target="activeX/activeX5.xml"/><Relationship Id="rId32" Type="http://schemas.openxmlformats.org/officeDocument/2006/relationships/control" Target="activeX/activeX7.xml"/><Relationship Id="rId37" Type="http://schemas.openxmlformats.org/officeDocument/2006/relationships/control" Target="activeX/activeX11.xml"/><Relationship Id="rId40" Type="http://schemas.openxmlformats.org/officeDocument/2006/relationships/control" Target="activeX/activeX13.xml"/><Relationship Id="rId45" Type="http://schemas.openxmlformats.org/officeDocument/2006/relationships/image" Target="media/image18.wmf"/><Relationship Id="rId53" Type="http://schemas.openxmlformats.org/officeDocument/2006/relationships/image" Target="media/image26.wmf"/><Relationship Id="rId58" Type="http://schemas.openxmlformats.org/officeDocument/2006/relationships/image" Target="media/image30.wmf"/><Relationship Id="rId66" Type="http://schemas.openxmlformats.org/officeDocument/2006/relationships/image" Target="media/image37.wmf"/><Relationship Id="rId5" Type="http://schemas.openxmlformats.org/officeDocument/2006/relationships/webSettings" Target="webSettings.xml"/><Relationship Id="rId15" Type="http://schemas.openxmlformats.org/officeDocument/2006/relationships/control" Target="activeX/activeX1.xml"/><Relationship Id="rId23" Type="http://schemas.openxmlformats.org/officeDocument/2006/relationships/image" Target="media/image10.wmf"/><Relationship Id="rId28" Type="http://schemas.openxmlformats.org/officeDocument/2006/relationships/hyperlink" Target="mailto:liniktender@rosneft.ru" TargetMode="External"/><Relationship Id="rId36" Type="http://schemas.openxmlformats.org/officeDocument/2006/relationships/control" Target="activeX/activeX10.xml"/><Relationship Id="rId49" Type="http://schemas.openxmlformats.org/officeDocument/2006/relationships/image" Target="media/image22.wmf"/><Relationship Id="rId57" Type="http://schemas.openxmlformats.org/officeDocument/2006/relationships/hyperlink" Target="http://tender.rosneft.ru/" TargetMode="External"/><Relationship Id="rId61" Type="http://schemas.openxmlformats.org/officeDocument/2006/relationships/image" Target="media/image32.wmf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31" Type="http://schemas.openxmlformats.org/officeDocument/2006/relationships/image" Target="media/image12.wmf"/><Relationship Id="rId44" Type="http://schemas.openxmlformats.org/officeDocument/2006/relationships/image" Target="media/image17.wmf"/><Relationship Id="rId52" Type="http://schemas.openxmlformats.org/officeDocument/2006/relationships/image" Target="media/image25.wmf"/><Relationship Id="rId60" Type="http://schemas.openxmlformats.org/officeDocument/2006/relationships/hyperlink" Target="http://rn.tektorg.ru" TargetMode="External"/><Relationship Id="rId65" Type="http://schemas.openxmlformats.org/officeDocument/2006/relationships/image" Target="media/image36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control" Target="activeX/activeX4.xml"/><Relationship Id="rId27" Type="http://schemas.openxmlformats.org/officeDocument/2006/relationships/hyperlink" Target="mailto:liniktender@rosneft.ru" TargetMode="External"/><Relationship Id="rId30" Type="http://schemas.openxmlformats.org/officeDocument/2006/relationships/hyperlink" Target="mailto:liniktender@rosneft.ru" TargetMode="External"/><Relationship Id="rId35" Type="http://schemas.openxmlformats.org/officeDocument/2006/relationships/control" Target="activeX/activeX9.xml"/><Relationship Id="rId43" Type="http://schemas.openxmlformats.org/officeDocument/2006/relationships/image" Target="media/image16.wmf"/><Relationship Id="rId48" Type="http://schemas.openxmlformats.org/officeDocument/2006/relationships/image" Target="media/image21.wmf"/><Relationship Id="rId56" Type="http://schemas.openxmlformats.org/officeDocument/2006/relationships/image" Target="media/image29.wmf"/><Relationship Id="rId64" Type="http://schemas.openxmlformats.org/officeDocument/2006/relationships/image" Target="media/image35.wmf"/><Relationship Id="rId69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image" Target="media/image24.wmf"/><Relationship Id="rId3" Type="http://schemas.microsoft.com/office/2007/relationships/stylesWithEffects" Target="stylesWithEffects.xml"/><Relationship Id="rId12" Type="http://schemas.openxmlformats.org/officeDocument/2006/relationships/hyperlink" Target="http://rn.tektorg.ru" TargetMode="External"/><Relationship Id="rId17" Type="http://schemas.openxmlformats.org/officeDocument/2006/relationships/control" Target="activeX/activeX2.xml"/><Relationship Id="rId25" Type="http://schemas.openxmlformats.org/officeDocument/2006/relationships/image" Target="media/image11.wmf"/><Relationship Id="rId33" Type="http://schemas.openxmlformats.org/officeDocument/2006/relationships/image" Target="media/image13.wmf"/><Relationship Id="rId38" Type="http://schemas.openxmlformats.org/officeDocument/2006/relationships/control" Target="activeX/activeX12.xml"/><Relationship Id="rId46" Type="http://schemas.openxmlformats.org/officeDocument/2006/relationships/image" Target="media/image19.wmf"/><Relationship Id="rId59" Type="http://schemas.openxmlformats.org/officeDocument/2006/relationships/image" Target="media/image31.wmf"/><Relationship Id="rId67" Type="http://schemas.openxmlformats.org/officeDocument/2006/relationships/image" Target="media/image38.wmf"/><Relationship Id="rId20" Type="http://schemas.openxmlformats.org/officeDocument/2006/relationships/image" Target="media/image8.wmf"/><Relationship Id="rId41" Type="http://schemas.openxmlformats.org/officeDocument/2006/relationships/control" Target="activeX/activeX14.xml"/><Relationship Id="rId54" Type="http://schemas.openxmlformats.org/officeDocument/2006/relationships/image" Target="media/image27.wmf"/><Relationship Id="rId62" Type="http://schemas.openxmlformats.org/officeDocument/2006/relationships/image" Target="media/image33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7</Pages>
  <Words>2282</Words>
  <Characters>13009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Grazhdankina, Elena V.</dc:creator>
  <cp:lastModifiedBy>Gurskaya, Natalya S.</cp:lastModifiedBy>
  <cp:revision>39</cp:revision>
  <dcterms:created xsi:type="dcterms:W3CDTF">2018-01-15T12:46:00Z</dcterms:created>
  <dcterms:modified xsi:type="dcterms:W3CDTF">2020-12-03T11:52:00Z</dcterms:modified>
</cp:coreProperties>
</file>